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F8EAD" w14:textId="77777777" w:rsidR="00CA1B5D" w:rsidRPr="00C10D97" w:rsidRDefault="003F62CF" w:rsidP="00C661B7">
      <w:pPr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</w:pPr>
      <w:r w:rsidRPr="00C10D97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  <w:t xml:space="preserve">   </w:t>
      </w:r>
      <w:r w:rsidR="00C31880" w:rsidRPr="00C10D97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  <w:t>Ассоциация «Партнерская сеть»</w:t>
      </w:r>
    </w:p>
    <w:p w14:paraId="06515D4A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7A749C92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66A7922F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45A00CBC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28156536" w14:textId="77777777" w:rsidR="00C661B7" w:rsidRDefault="00E676C0" w:rsidP="00E676C0">
      <w:pPr>
        <w:tabs>
          <w:tab w:val="left" w:pos="8205"/>
        </w:tabs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ab/>
      </w:r>
    </w:p>
    <w:p w14:paraId="57D88515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287666E0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61555698" w14:textId="77777777" w:rsidR="00C661B7" w:rsidRDefault="00C661B7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21E80067" w14:textId="77777777" w:rsidR="00C661B7" w:rsidRPr="00C10D97" w:rsidRDefault="00257A75" w:rsidP="00257A75">
      <w:pPr>
        <w:ind w:right="-613"/>
        <w:jc w:val="center"/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</w:pPr>
      <w:r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>ПРОГРЕСС В РЕАЛИЗАЦИИ</w:t>
      </w:r>
      <w:r w:rsidR="00C31880"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 xml:space="preserve"> </w:t>
      </w:r>
      <w:r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 xml:space="preserve">ДОРОЖНОЙ КАРТЫ </w:t>
      </w:r>
      <w:r w:rsidR="00476165"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 xml:space="preserve">ПО </w:t>
      </w:r>
      <w:r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>ПЕРЕХОДУ НА ГОСУДАРСТВЕННО</w:t>
      </w:r>
      <w:r w:rsidR="00694C3C"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 xml:space="preserve">Е ФИНАНСИРОВАНИЕ </w:t>
      </w:r>
      <w:r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 xml:space="preserve">МЕРОПРИЯТИЙ, РЕАЛИЗУЕМЫХ В РАМКАХ БОРЬБЫ С ВИЧ-ИНФЕКЦИЕЙ </w:t>
      </w:r>
      <w:r w:rsidR="00694C3C" w:rsidRPr="00C10D97">
        <w:rPr>
          <w:rFonts w:ascii="Arial" w:eastAsia="Calibri" w:hAnsi="Arial" w:cs="Arial"/>
          <w:b/>
          <w:color w:val="365F91" w:themeColor="accent1" w:themeShade="BF"/>
          <w:sz w:val="40"/>
          <w:szCs w:val="40"/>
          <w:lang w:val="ru-RU" w:eastAsia="en-GB"/>
        </w:rPr>
        <w:t>В КЫРГЫЗСКОЙ РЕСПУБЛИКЕ</w:t>
      </w:r>
    </w:p>
    <w:p w14:paraId="5C643A92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0C27D400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6EFCB91F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7056D225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4DC8C742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2A910585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188D914A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0A0B92C9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790AE6C2" w14:textId="77777777" w:rsidR="00C661B7" w:rsidRPr="00CD424B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32439418" w14:textId="77777777" w:rsidR="00CA1B5D" w:rsidRPr="00CD424B" w:rsidRDefault="00CA1B5D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65951AAF" w14:textId="77777777" w:rsidR="00CA1B5D" w:rsidRPr="00CD424B" w:rsidRDefault="00CA1B5D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242D8DBB" w14:textId="77777777" w:rsidR="00C661B7" w:rsidRDefault="00C661B7" w:rsidP="00C661B7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02A316D4" w14:textId="77777777" w:rsidR="00C661B7" w:rsidRPr="00C10D97" w:rsidRDefault="00C661B7" w:rsidP="00C661B7">
      <w:pPr>
        <w:jc w:val="center"/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</w:pPr>
      <w:r w:rsidRPr="00C10D97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  <w:t>Бишкек 20</w:t>
      </w:r>
      <w:r w:rsidR="00694C3C" w:rsidRPr="00C10D97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  <w:t>2</w:t>
      </w:r>
      <w:r w:rsidR="00F72939" w:rsidRPr="00C10D97">
        <w:rPr>
          <w:rFonts w:ascii="Times New Roman" w:eastAsia="Calibri" w:hAnsi="Times New Roman" w:cs="Times New Roman"/>
          <w:b/>
          <w:color w:val="365F91" w:themeColor="accent1" w:themeShade="BF"/>
          <w:sz w:val="32"/>
          <w:szCs w:val="32"/>
          <w:lang w:val="ru-RU" w:eastAsia="en-GB"/>
        </w:rPr>
        <w:t>3</w:t>
      </w:r>
    </w:p>
    <w:p w14:paraId="45AF78F7" w14:textId="77777777" w:rsidR="00457EB3" w:rsidRPr="00C10D97" w:rsidRDefault="00C661B7" w:rsidP="00257A75">
      <w:pPr>
        <w:ind w:firstLine="720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br w:type="page"/>
      </w:r>
      <w:r w:rsidR="00457EB3" w:rsidRPr="00C10D97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lastRenderedPageBreak/>
        <w:t>ОГЛАВЛЕНИЕ</w:t>
      </w:r>
    </w:p>
    <w:p w14:paraId="77C06D2D" w14:textId="77777777" w:rsidR="00457EB3" w:rsidRPr="00721AF4" w:rsidRDefault="00457EB3" w:rsidP="001D454C">
      <w:pPr>
        <w:tabs>
          <w:tab w:val="left" w:pos="9639"/>
          <w:tab w:val="left" w:pos="10773"/>
        </w:tabs>
        <w:spacing w:after="0"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СПИСОК СОКРАЩЕНИЙ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………………………………………………………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3</w:t>
      </w:r>
    </w:p>
    <w:p w14:paraId="2C295933" w14:textId="77777777" w:rsidR="00240546" w:rsidRDefault="00457EB3" w:rsidP="00240546">
      <w:pPr>
        <w:tabs>
          <w:tab w:val="left" w:pos="9639"/>
          <w:tab w:val="left" w:pos="10773"/>
        </w:tabs>
        <w:spacing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ВВЕДЕНИЕ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…………………………………………………………………………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……...........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...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</w:t>
      </w:r>
      <w:r w:rsid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.4</w:t>
      </w:r>
    </w:p>
    <w:p w14:paraId="494FCB20" w14:textId="77777777" w:rsidR="00721AF4" w:rsidRPr="00240546" w:rsidRDefault="00721AF4" w:rsidP="00240546">
      <w:pPr>
        <w:pStyle w:val="a3"/>
        <w:numPr>
          <w:ilvl w:val="0"/>
          <w:numId w:val="13"/>
        </w:numPr>
        <w:tabs>
          <w:tab w:val="left" w:pos="9639"/>
          <w:tab w:val="left" w:pos="10773"/>
        </w:tabs>
        <w:spacing w:line="240" w:lineRule="auto"/>
        <w:ind w:right="-330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МЕТОДОЛОГИЯ ИССЛЛЕДОВАНИЯ </w:t>
      </w:r>
      <w:r w:rsid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</w:t>
      </w:r>
      <w:r w:rsidRP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……………………</w:t>
      </w:r>
      <w:r w:rsidR="001D454C" w:rsidRP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</w:t>
      </w:r>
      <w:r w:rsidR="004F49DA" w:rsidRP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240546" w:rsidRPr="0024054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…………..5</w:t>
      </w:r>
    </w:p>
    <w:p w14:paraId="15305D0D" w14:textId="77777777" w:rsidR="00457EB3" w:rsidRPr="004F5607" w:rsidRDefault="00C10D97" w:rsidP="00C10D97">
      <w:pPr>
        <w:pStyle w:val="a3"/>
        <w:numPr>
          <w:ilvl w:val="0"/>
          <w:numId w:val="13"/>
        </w:numPr>
        <w:tabs>
          <w:tab w:val="left" w:pos="9639"/>
          <w:tab w:val="left" w:pos="10773"/>
        </w:tabs>
        <w:spacing w:line="240" w:lineRule="auto"/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ОБЩАЯ </w:t>
      </w:r>
      <w:r w:rsidR="00457EB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ИНФОРМАЦИЯ </w:t>
      </w:r>
      <w:r w:rsidR="00457EB3"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 КЫРГЫЗСКОЙ РЕСПУБЛИКЕ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…………………</w:t>
      </w:r>
      <w:r w:rsidR="001D454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…</w:t>
      </w:r>
      <w:r w:rsidR="004F49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....</w:t>
      </w:r>
      <w:r w:rsidR="00721AF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6</w:t>
      </w:r>
    </w:p>
    <w:p w14:paraId="7B6E67B4" w14:textId="77777777" w:rsidR="00C656B2" w:rsidRDefault="00457EB3" w:rsidP="00C656B2">
      <w:pPr>
        <w:rPr>
          <w:lang w:val="ru-RU"/>
        </w:rPr>
      </w:pP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2.1</w:t>
      </w:r>
      <w:r w:rsidR="00C656B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.</w:t>
      </w:r>
      <w:r w:rsidRPr="004F560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C656B2" w:rsidRPr="009F4D6E">
        <w:rPr>
          <w:lang w:val="ru-RU"/>
        </w:rPr>
        <w:t>Анализ ситуации по ВИЧ-инфекции</w:t>
      </w:r>
      <w:r w:rsidR="001D454C" w:rsidRPr="001D454C">
        <w:rPr>
          <w:lang w:val="ru-RU"/>
        </w:rPr>
        <w:t>…………………………………………………………</w:t>
      </w:r>
      <w:r w:rsidR="001D454C">
        <w:rPr>
          <w:lang w:val="ru-RU"/>
        </w:rPr>
        <w:t>…………………………………….…..6</w:t>
      </w:r>
    </w:p>
    <w:p w14:paraId="558D5621" w14:textId="77777777" w:rsidR="00C656B2" w:rsidRDefault="00C656B2" w:rsidP="00C656B2">
      <w:pPr>
        <w:rPr>
          <w:lang w:val="ru-RU"/>
        </w:rPr>
      </w:pPr>
      <w:r>
        <w:rPr>
          <w:lang w:val="ru-RU"/>
        </w:rPr>
        <w:t>2.2</w:t>
      </w:r>
      <w:r w:rsidR="00C10D97">
        <w:rPr>
          <w:lang w:val="ru-RU"/>
        </w:rPr>
        <w:t xml:space="preserve"> Совершенствование н</w:t>
      </w:r>
      <w:r w:rsidRPr="009F4D6E">
        <w:rPr>
          <w:lang w:val="ru-RU"/>
        </w:rPr>
        <w:t>ормативн</w:t>
      </w:r>
      <w:r w:rsidR="00C10D97">
        <w:rPr>
          <w:lang w:val="ru-RU"/>
        </w:rPr>
        <w:t>ой</w:t>
      </w:r>
      <w:r w:rsidRPr="009F4D6E">
        <w:rPr>
          <w:lang w:val="ru-RU"/>
        </w:rPr>
        <w:t xml:space="preserve"> баз</w:t>
      </w:r>
      <w:r w:rsidR="00C10D97">
        <w:rPr>
          <w:lang w:val="ru-RU"/>
        </w:rPr>
        <w:t>ы Кыргызской Республики……</w:t>
      </w:r>
      <w:r w:rsidR="001D454C" w:rsidRPr="001D454C">
        <w:rPr>
          <w:lang w:val="ru-RU"/>
        </w:rPr>
        <w:t>…………………………</w:t>
      </w:r>
      <w:r w:rsidR="001D454C">
        <w:rPr>
          <w:lang w:val="ru-RU"/>
        </w:rPr>
        <w:t>……………..</w:t>
      </w:r>
      <w:r w:rsidR="001D454C" w:rsidRPr="001D454C">
        <w:rPr>
          <w:lang w:val="ru-RU"/>
        </w:rPr>
        <w:t>…</w:t>
      </w:r>
      <w:r w:rsidR="001D454C">
        <w:rPr>
          <w:lang w:val="ru-RU"/>
        </w:rPr>
        <w:t>…..</w:t>
      </w:r>
      <w:r w:rsidR="00C10D97">
        <w:rPr>
          <w:lang w:val="ru-RU"/>
        </w:rPr>
        <w:t>9</w:t>
      </w:r>
    </w:p>
    <w:p w14:paraId="2A2E2601" w14:textId="77777777" w:rsidR="00C656B2" w:rsidRDefault="00C656B2" w:rsidP="00C656B2">
      <w:pPr>
        <w:rPr>
          <w:lang w:val="ru-RU"/>
        </w:rPr>
      </w:pPr>
      <w:r>
        <w:rPr>
          <w:lang w:val="ru-RU"/>
        </w:rPr>
        <w:t xml:space="preserve">2.3. </w:t>
      </w:r>
      <w:r w:rsidRPr="009F4D6E">
        <w:rPr>
          <w:lang w:val="ru-RU"/>
        </w:rPr>
        <w:t>Финансирование Программы Правительства Кыргызской Республики по преодолению ВИЧ-инфекции в Кыргызской Республике на 2017-2021 гг.</w:t>
      </w:r>
      <w:r>
        <w:rPr>
          <w:lang w:val="ru-RU"/>
        </w:rPr>
        <w:t xml:space="preserve"> </w:t>
      </w:r>
      <w:r w:rsidR="001D454C" w:rsidRPr="001D454C">
        <w:rPr>
          <w:lang w:val="ru-RU"/>
        </w:rPr>
        <w:t>…………………………………………………………</w:t>
      </w:r>
      <w:r w:rsidR="001D454C">
        <w:rPr>
          <w:lang w:val="ru-RU"/>
        </w:rPr>
        <w:t>………………</w:t>
      </w:r>
      <w:r w:rsidR="00C701B1">
        <w:rPr>
          <w:lang w:val="ru-RU"/>
        </w:rPr>
        <w:t>…</w:t>
      </w:r>
      <w:r>
        <w:rPr>
          <w:lang w:val="ru-RU"/>
        </w:rPr>
        <w:t>1</w:t>
      </w:r>
      <w:r w:rsidR="00C10D97">
        <w:rPr>
          <w:lang w:val="ru-RU"/>
        </w:rPr>
        <w:t>3</w:t>
      </w:r>
    </w:p>
    <w:p w14:paraId="4774AB10" w14:textId="77777777" w:rsidR="00C656B2" w:rsidRDefault="00C656B2" w:rsidP="004B6D7F">
      <w:pPr>
        <w:rPr>
          <w:lang w:val="ru-RU"/>
        </w:rPr>
      </w:pPr>
      <w:r>
        <w:rPr>
          <w:lang w:val="ru-RU"/>
        </w:rPr>
        <w:t xml:space="preserve">3. </w:t>
      </w:r>
      <w:r w:rsidRPr="009F4D6E">
        <w:rPr>
          <w:lang w:val="ru-RU"/>
        </w:rPr>
        <w:t>РЕАЛИЗАЦИЯ ДОРОЖНОЙ КАРТЫ ПО ПЕРЕХОДУ НА ГОСУДАРСТВЕННОЕ ФИНАНСИРОВАНИЕ МЕРОПРИЯТИЙ, РЕАЛИЗУЕМЫХ В РАМКАХ БОРЬБЫ С ВИЧ-ИНФЕКЦИЕЙ</w:t>
      </w:r>
      <w:r>
        <w:rPr>
          <w:lang w:val="ru-RU"/>
        </w:rPr>
        <w:t xml:space="preserve"> </w:t>
      </w:r>
      <w:r w:rsidR="001D454C">
        <w:rPr>
          <w:lang w:val="ru-RU"/>
        </w:rPr>
        <w:t>…………………………………………</w:t>
      </w:r>
      <w:r w:rsidR="00C701B1">
        <w:rPr>
          <w:lang w:val="ru-RU"/>
        </w:rPr>
        <w:t>.</w:t>
      </w:r>
      <w:r w:rsidR="001D454C">
        <w:rPr>
          <w:lang w:val="ru-RU"/>
        </w:rPr>
        <w:t>…</w:t>
      </w:r>
      <w:r>
        <w:rPr>
          <w:lang w:val="ru-RU"/>
        </w:rPr>
        <w:t>1</w:t>
      </w:r>
      <w:r w:rsidR="00C10D97">
        <w:rPr>
          <w:lang w:val="ru-RU"/>
        </w:rPr>
        <w:t>7</w:t>
      </w:r>
    </w:p>
    <w:p w14:paraId="61D34F37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3.1. Разработка нормативной базы для перехода на государственное финансирование</w:t>
      </w:r>
      <w:r>
        <w:rPr>
          <w:rFonts w:ascii="Calibri" w:eastAsia="Calibri" w:hAnsi="Calibri" w:cs="Times New Roman"/>
          <w:lang w:val="ru-RU"/>
        </w:rPr>
        <w:t>……………………1</w:t>
      </w:r>
      <w:r w:rsidR="00C10D97">
        <w:rPr>
          <w:rFonts w:ascii="Calibri" w:eastAsia="Calibri" w:hAnsi="Calibri" w:cs="Times New Roman"/>
          <w:lang w:val="ru-RU"/>
        </w:rPr>
        <w:t>8</w:t>
      </w:r>
    </w:p>
    <w:p w14:paraId="0292D8FC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3.2. Совершенствование нормативной базы для обеспечения доступных и эффективных АРВП</w:t>
      </w:r>
      <w:r>
        <w:rPr>
          <w:rFonts w:ascii="Calibri" w:eastAsia="Calibri" w:hAnsi="Calibri" w:cs="Times New Roman"/>
          <w:lang w:val="ru-RU"/>
        </w:rPr>
        <w:t>………..1</w:t>
      </w:r>
      <w:r w:rsidR="00C10D97">
        <w:rPr>
          <w:rFonts w:ascii="Calibri" w:eastAsia="Calibri" w:hAnsi="Calibri" w:cs="Times New Roman"/>
          <w:lang w:val="ru-RU"/>
        </w:rPr>
        <w:t>9</w:t>
      </w:r>
    </w:p>
    <w:p w14:paraId="569AF384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3.3. Межсекторальное сотрудничество</w:t>
      </w:r>
      <w:r>
        <w:rPr>
          <w:rFonts w:ascii="Calibri" w:eastAsia="Calibri" w:hAnsi="Calibri" w:cs="Times New Roman"/>
          <w:lang w:val="ru-RU"/>
        </w:rPr>
        <w:t>…………………………………………………………………………………………………..16</w:t>
      </w:r>
    </w:p>
    <w:p w14:paraId="117D0319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</w:t>
      </w:r>
      <w:r w:rsidR="00C10D97">
        <w:rPr>
          <w:rFonts w:ascii="Calibri" w:eastAsia="Calibri" w:hAnsi="Calibri" w:cs="Times New Roman"/>
          <w:lang w:val="ru-RU"/>
        </w:rPr>
        <w:t>4</w:t>
      </w:r>
      <w:r w:rsidRPr="00C701B1">
        <w:rPr>
          <w:rFonts w:ascii="Calibri" w:eastAsia="Calibri" w:hAnsi="Calibri" w:cs="Times New Roman"/>
          <w:lang w:val="ru-RU"/>
        </w:rPr>
        <w:t>. Совершенствование сбора стратегической информации</w:t>
      </w:r>
      <w:r w:rsidR="00C10D97">
        <w:rPr>
          <w:rFonts w:ascii="Calibri" w:eastAsia="Calibri" w:hAnsi="Calibri" w:cs="Times New Roman"/>
          <w:lang w:val="ru-RU"/>
        </w:rPr>
        <w:t>………………………………………………………………..20</w:t>
      </w:r>
    </w:p>
    <w:p w14:paraId="03EC8F08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</w:t>
      </w:r>
      <w:r w:rsidR="00C10D97">
        <w:rPr>
          <w:rFonts w:ascii="Calibri" w:eastAsia="Calibri" w:hAnsi="Calibri" w:cs="Times New Roman"/>
          <w:lang w:val="ru-RU"/>
        </w:rPr>
        <w:t>5</w:t>
      </w:r>
      <w:r w:rsidRPr="00C701B1">
        <w:rPr>
          <w:rFonts w:ascii="Calibri" w:eastAsia="Calibri" w:hAnsi="Calibri" w:cs="Times New Roman"/>
          <w:lang w:val="ru-RU"/>
        </w:rPr>
        <w:t>. Государственно-частное партнерство………………………………………………</w:t>
      </w:r>
      <w:r>
        <w:rPr>
          <w:rFonts w:ascii="Calibri" w:eastAsia="Calibri" w:hAnsi="Calibri" w:cs="Times New Roman"/>
          <w:lang w:val="ru-RU"/>
        </w:rPr>
        <w:t>…………………………….</w:t>
      </w:r>
      <w:r w:rsidRPr="00C701B1">
        <w:rPr>
          <w:rFonts w:ascii="Calibri" w:eastAsia="Calibri" w:hAnsi="Calibri" w:cs="Times New Roman"/>
          <w:lang w:val="ru-RU"/>
        </w:rPr>
        <w:t>………………..</w:t>
      </w:r>
      <w:r w:rsidR="00C10D97">
        <w:rPr>
          <w:rFonts w:ascii="Calibri" w:eastAsia="Calibri" w:hAnsi="Calibri" w:cs="Times New Roman"/>
          <w:lang w:val="ru-RU"/>
        </w:rPr>
        <w:t>20</w:t>
      </w:r>
    </w:p>
    <w:p w14:paraId="2537DB2F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3.7. Расширение социальной помощи ЛЖВ………………………………………………………</w:t>
      </w:r>
      <w:r>
        <w:rPr>
          <w:rFonts w:ascii="Calibri" w:eastAsia="Calibri" w:hAnsi="Calibri" w:cs="Times New Roman"/>
          <w:lang w:val="ru-RU"/>
        </w:rPr>
        <w:t>…………………………..</w:t>
      </w:r>
      <w:r w:rsidRPr="00C701B1">
        <w:rPr>
          <w:rFonts w:ascii="Calibri" w:eastAsia="Calibri" w:hAnsi="Calibri" w:cs="Times New Roman"/>
          <w:lang w:val="ru-RU"/>
        </w:rPr>
        <w:t>………..</w:t>
      </w:r>
      <w:r w:rsidR="00C10D97">
        <w:rPr>
          <w:rFonts w:ascii="Calibri" w:eastAsia="Calibri" w:hAnsi="Calibri" w:cs="Times New Roman"/>
          <w:lang w:val="ru-RU"/>
        </w:rPr>
        <w:t>2</w:t>
      </w:r>
      <w:r w:rsidRPr="00C701B1">
        <w:rPr>
          <w:rFonts w:ascii="Calibri" w:eastAsia="Calibri" w:hAnsi="Calibri" w:cs="Times New Roman"/>
          <w:lang w:val="ru-RU"/>
        </w:rPr>
        <w:t>1</w:t>
      </w:r>
    </w:p>
    <w:p w14:paraId="6AE0532B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3.8. Создание логистической цепи по закупке, поставке, хранению и распределению лекарств и изделий медицинского назначения …………………………………………………</w:t>
      </w:r>
      <w:r>
        <w:rPr>
          <w:rFonts w:ascii="Calibri" w:eastAsia="Calibri" w:hAnsi="Calibri" w:cs="Times New Roman"/>
          <w:lang w:val="ru-RU"/>
        </w:rPr>
        <w:t>……………………………………</w:t>
      </w:r>
      <w:r w:rsidR="00CC3801">
        <w:rPr>
          <w:rFonts w:ascii="Calibri" w:eastAsia="Calibri" w:hAnsi="Calibri" w:cs="Times New Roman"/>
          <w:lang w:val="ru-RU"/>
        </w:rPr>
        <w:t>..</w:t>
      </w:r>
      <w:r w:rsidRPr="00C701B1">
        <w:rPr>
          <w:rFonts w:ascii="Calibri" w:eastAsia="Calibri" w:hAnsi="Calibri" w:cs="Times New Roman"/>
          <w:lang w:val="ru-RU"/>
        </w:rPr>
        <w:t>……………..</w:t>
      </w:r>
      <w:r w:rsidR="00C10D97">
        <w:rPr>
          <w:rFonts w:ascii="Calibri" w:eastAsia="Calibri" w:hAnsi="Calibri" w:cs="Times New Roman"/>
          <w:lang w:val="ru-RU"/>
        </w:rPr>
        <w:t>2</w:t>
      </w:r>
      <w:r w:rsidRPr="00C701B1">
        <w:rPr>
          <w:rFonts w:ascii="Calibri" w:eastAsia="Calibri" w:hAnsi="Calibri" w:cs="Times New Roman"/>
          <w:lang w:val="ru-RU"/>
        </w:rPr>
        <w:t>1</w:t>
      </w:r>
    </w:p>
    <w:p w14:paraId="3AE38232" w14:textId="77777777" w:rsidR="00C656B2" w:rsidRDefault="00C656B2" w:rsidP="00C656B2">
      <w:pPr>
        <w:rPr>
          <w:lang w:val="ru-RU"/>
        </w:rPr>
      </w:pPr>
      <w:r w:rsidRPr="009F4D6E">
        <w:rPr>
          <w:lang w:val="ru-RU"/>
        </w:rPr>
        <w:t>ВЫВОДЫ</w:t>
      </w:r>
      <w:r w:rsidR="001D454C" w:rsidRPr="001D454C">
        <w:rPr>
          <w:lang w:val="ru-RU"/>
        </w:rPr>
        <w:t>……………………………………………………………………………………………………………………</w:t>
      </w:r>
      <w:r w:rsidR="001D454C">
        <w:rPr>
          <w:lang w:val="ru-RU"/>
        </w:rPr>
        <w:t>………………………………</w:t>
      </w:r>
      <w:r w:rsidR="00C10D97">
        <w:rPr>
          <w:lang w:val="ru-RU"/>
        </w:rPr>
        <w:t>2</w:t>
      </w:r>
      <w:r w:rsidR="00CC3801">
        <w:rPr>
          <w:lang w:val="ru-RU"/>
        </w:rPr>
        <w:t>1</w:t>
      </w:r>
    </w:p>
    <w:p w14:paraId="45068F75" w14:textId="77777777" w:rsidR="00CC3801" w:rsidRPr="00CC3801" w:rsidRDefault="00CC3801" w:rsidP="00CC380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C3801">
        <w:rPr>
          <w:rFonts w:ascii="Calibri" w:eastAsia="Calibri" w:hAnsi="Calibri" w:cs="Times New Roman"/>
          <w:lang w:val="ru-RU"/>
        </w:rPr>
        <w:t>Приложение 1</w:t>
      </w:r>
      <w:r w:rsidR="00FA4D42">
        <w:rPr>
          <w:rFonts w:ascii="Calibri" w:eastAsia="Calibri" w:hAnsi="Calibri" w:cs="Times New Roman"/>
          <w:lang w:val="ru-RU"/>
        </w:rPr>
        <w:t xml:space="preserve">. </w:t>
      </w:r>
      <w:r w:rsidRPr="00CC3801">
        <w:rPr>
          <w:rFonts w:ascii="Calibri" w:eastAsia="Calibri" w:hAnsi="Calibri" w:cs="Times New Roman"/>
          <w:lang w:val="ru-RU"/>
        </w:rPr>
        <w:t>Анализ реализации дорожной карты по переходу на государственное финансирование программ по ВИЧ-инфекции.</w:t>
      </w:r>
      <w:r w:rsidR="00FA4D42" w:rsidRPr="00FA4D42">
        <w:rPr>
          <w:rFonts w:ascii="Calibri" w:eastAsia="Calibri" w:hAnsi="Calibri" w:cs="Times New Roman"/>
          <w:lang w:val="ru-RU"/>
        </w:rPr>
        <w:t>………………</w:t>
      </w:r>
      <w:r w:rsidR="00FA4D42">
        <w:rPr>
          <w:rFonts w:ascii="Calibri" w:eastAsia="Calibri" w:hAnsi="Calibri" w:cs="Times New Roman"/>
          <w:lang w:val="ru-RU"/>
        </w:rPr>
        <w:t>……………………………………………………………………..2</w:t>
      </w:r>
      <w:r w:rsidR="00C10D97">
        <w:rPr>
          <w:rFonts w:ascii="Calibri" w:eastAsia="Calibri" w:hAnsi="Calibri" w:cs="Times New Roman"/>
          <w:lang w:val="ru-RU"/>
        </w:rPr>
        <w:t>4</w:t>
      </w:r>
    </w:p>
    <w:p w14:paraId="27BA466F" w14:textId="77777777" w:rsidR="00C701B1" w:rsidRPr="00C701B1" w:rsidRDefault="00C701B1" w:rsidP="00C701B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 xml:space="preserve">Приложение 2. </w:t>
      </w:r>
      <w:r w:rsidR="00240546" w:rsidRPr="00240546">
        <w:rPr>
          <w:rFonts w:ascii="Calibri" w:eastAsia="Calibri" w:hAnsi="Calibri" w:cs="Times New Roman"/>
          <w:lang w:val="ru-RU"/>
        </w:rPr>
        <w:t>Стратегическое направление 4. Обеспечение координации и устойчивости программ в связи с ВИЧ Программы Кабинета Министров КР по преодолению ВИЧ-инфекции и гемоконтактных вирусных гепатитов на 2023-2027 годы.</w:t>
      </w:r>
      <w:r w:rsidRPr="00240546">
        <w:rPr>
          <w:rFonts w:ascii="Calibri" w:eastAsia="Calibri" w:hAnsi="Calibri" w:cs="Times New Roman"/>
          <w:lang w:val="ru-RU"/>
        </w:rPr>
        <w:t>.</w:t>
      </w:r>
      <w:r w:rsidR="00CC3801" w:rsidRPr="00CC3801">
        <w:rPr>
          <w:rFonts w:ascii="Calibri" w:eastAsia="Calibri" w:hAnsi="Calibri" w:cs="Times New Roman"/>
          <w:lang w:val="ru-RU"/>
        </w:rPr>
        <w:t>………………………………………………………………</w:t>
      </w:r>
      <w:r w:rsidR="00CC3801">
        <w:rPr>
          <w:rFonts w:ascii="Calibri" w:eastAsia="Calibri" w:hAnsi="Calibri" w:cs="Times New Roman"/>
          <w:lang w:val="ru-RU"/>
        </w:rPr>
        <w:t>…………………………………</w:t>
      </w:r>
      <w:r w:rsidR="00C10D97">
        <w:rPr>
          <w:rFonts w:ascii="Calibri" w:eastAsia="Calibri" w:hAnsi="Calibri" w:cs="Times New Roman"/>
          <w:lang w:val="ru-RU"/>
        </w:rPr>
        <w:t>52</w:t>
      </w:r>
    </w:p>
    <w:p w14:paraId="302CDC61" w14:textId="77777777" w:rsidR="00C656B2" w:rsidRPr="00CC3801" w:rsidRDefault="00FA4D42" w:rsidP="00CC3801">
      <w:pPr>
        <w:spacing w:after="160" w:line="259" w:lineRule="auto"/>
        <w:rPr>
          <w:rFonts w:ascii="Calibri" w:eastAsia="Calibri" w:hAnsi="Calibri" w:cs="Times New Roman"/>
          <w:lang w:val="ru-RU"/>
        </w:rPr>
      </w:pPr>
      <w:r w:rsidRPr="00C701B1">
        <w:rPr>
          <w:rFonts w:ascii="Calibri" w:eastAsia="Calibri" w:hAnsi="Calibri" w:cs="Times New Roman"/>
          <w:lang w:val="ru-RU"/>
        </w:rPr>
        <w:t>СПИСОК ИСТОЧНИКОВ ИНФОРМАЦИИ</w:t>
      </w:r>
      <w:r w:rsidR="00CC3801">
        <w:rPr>
          <w:rFonts w:ascii="Calibri" w:eastAsia="Calibri" w:hAnsi="Calibri" w:cs="Times New Roman"/>
          <w:lang w:val="ru-RU"/>
        </w:rPr>
        <w:t>…</w:t>
      </w:r>
      <w:r w:rsidR="001D454C" w:rsidRPr="001D454C">
        <w:rPr>
          <w:lang w:val="ru-RU"/>
        </w:rPr>
        <w:t>…</w:t>
      </w:r>
      <w:r>
        <w:rPr>
          <w:lang w:val="ru-RU"/>
        </w:rPr>
        <w:t>.</w:t>
      </w:r>
      <w:r w:rsidR="001D454C" w:rsidRPr="001D454C">
        <w:rPr>
          <w:lang w:val="ru-RU"/>
        </w:rPr>
        <w:t>……………………</w:t>
      </w:r>
      <w:r w:rsidR="001D454C">
        <w:rPr>
          <w:lang w:val="ru-RU"/>
        </w:rPr>
        <w:t>………………..</w:t>
      </w:r>
      <w:r w:rsidR="001D454C" w:rsidRPr="001D454C">
        <w:rPr>
          <w:lang w:val="ru-RU"/>
        </w:rPr>
        <w:t>………………………………………………………</w:t>
      </w:r>
      <w:r w:rsidR="00C10D97">
        <w:rPr>
          <w:lang w:val="ru-RU"/>
        </w:rPr>
        <w:t>56</w:t>
      </w:r>
    </w:p>
    <w:p w14:paraId="440F36BA" w14:textId="77777777" w:rsidR="00457EB3" w:rsidRDefault="00457EB3">
      <w:pP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br w:type="page"/>
      </w:r>
    </w:p>
    <w:p w14:paraId="16B34DF9" w14:textId="77777777" w:rsidR="00600C15" w:rsidRPr="00240546" w:rsidRDefault="00600C15" w:rsidP="00600C15">
      <w:pPr>
        <w:tabs>
          <w:tab w:val="left" w:pos="9639"/>
          <w:tab w:val="left" w:pos="10773"/>
        </w:tabs>
        <w:spacing w:after="0" w:line="240" w:lineRule="auto"/>
        <w:ind w:right="-330" w:firstLine="709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lastRenderedPageBreak/>
        <w:t>СПИСОК СОКРАЩЕНИЙ</w:t>
      </w:r>
    </w:p>
    <w:tbl>
      <w:tblPr>
        <w:tblW w:w="8809" w:type="dxa"/>
        <w:tblLook w:val="0000" w:firstRow="0" w:lastRow="0" w:firstColumn="0" w:lastColumn="0" w:noHBand="0" w:noVBand="0"/>
      </w:tblPr>
      <w:tblGrid>
        <w:gridCol w:w="1880"/>
        <w:gridCol w:w="6929"/>
      </w:tblGrid>
      <w:tr w:rsidR="00173964" w:rsidRPr="00CC3801" w14:paraId="3BF37F2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2F91C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АРВ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B9518" w14:textId="77777777" w:rsidR="00173964" w:rsidRPr="00136B0B" w:rsidRDefault="00173964" w:rsidP="00173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Антиретровирусн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ый (ая)</w:t>
            </w:r>
          </w:p>
        </w:tc>
      </w:tr>
      <w:tr w:rsidR="00173964" w:rsidRPr="00CC3801" w14:paraId="1EFE9E3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2C9CD" w14:textId="77777777" w:rsidR="00173964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АРВП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478E3" w14:textId="77777777" w:rsidR="00173964" w:rsidRPr="00173964" w:rsidRDefault="00173964" w:rsidP="00173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Антиретровирусн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ые препараты</w:t>
            </w:r>
          </w:p>
        </w:tc>
      </w:tr>
      <w:tr w:rsidR="00600C15" w:rsidRPr="00CC3801" w14:paraId="45BF7733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97B14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АРТ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37DD6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Антиретровирусная терапия</w:t>
            </w:r>
          </w:p>
        </w:tc>
      </w:tr>
      <w:tr w:rsidR="00173964" w:rsidRPr="001D454C" w14:paraId="41CC7214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CAE20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ВГС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0F038" w14:textId="77777777"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Вирусный гепатит С</w:t>
            </w:r>
          </w:p>
        </w:tc>
      </w:tr>
      <w:tr w:rsidR="00600C15" w:rsidRPr="00136B0B" w14:paraId="057D6511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14C05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ВИЧ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E4516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Вирус иммунодефицита человека</w:t>
            </w:r>
          </w:p>
        </w:tc>
      </w:tr>
      <w:tr w:rsidR="00600C15" w:rsidRPr="00136B0B" w14:paraId="64F202D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AEB42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011A6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Всемирная организация здравоохранения</w:t>
            </w:r>
          </w:p>
        </w:tc>
      </w:tr>
      <w:tr w:rsidR="00600C15" w:rsidRPr="00136B0B" w14:paraId="3D8CFC3D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4D857" w14:textId="77777777" w:rsidR="00600C15" w:rsidRPr="00136B0B" w:rsidRDefault="00C620B2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СИН МЮ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C4557" w14:textId="77777777" w:rsidR="00600C15" w:rsidRPr="00136B0B" w:rsidRDefault="00600C15" w:rsidP="00600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Государственная служба исполнения наказаний </w:t>
            </w:r>
          </w:p>
        </w:tc>
      </w:tr>
      <w:tr w:rsidR="00600C15" w:rsidRPr="00136B0B" w14:paraId="51DDA6EA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57DA2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ГСЗ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1A903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Государственный социальный заказ</w:t>
            </w:r>
          </w:p>
        </w:tc>
      </w:tr>
      <w:tr w:rsidR="00600C15" w:rsidRPr="00861841" w14:paraId="0CDB9772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93C25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ГФСТМ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528D0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Глобальный Фонд по борьбе со СПИДом, туберкулезом и малярией</w:t>
            </w:r>
          </w:p>
        </w:tc>
      </w:tr>
      <w:tr w:rsidR="00173964" w:rsidRPr="00173964" w14:paraId="36C671C9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DA8C2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ЕврАзЭС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00B18" w14:textId="77777777"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Евразийское экономическое сообщество</w:t>
            </w:r>
          </w:p>
        </w:tc>
      </w:tr>
      <w:tr w:rsidR="00173964" w:rsidRPr="00173964" w14:paraId="47871C00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7EC3B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КГН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E86D3" w14:textId="77777777"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Ключевые группы населения</w:t>
            </w:r>
          </w:p>
        </w:tc>
      </w:tr>
      <w:tr w:rsidR="00600C15" w:rsidRPr="00136B0B" w14:paraId="26018FAD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A138E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CE31D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Кыргызская Республика</w:t>
            </w:r>
          </w:p>
        </w:tc>
      </w:tr>
      <w:tr w:rsidR="00173964" w:rsidRPr="00C620B2" w14:paraId="0F6914E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1A5E8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КСОЗ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688C0" w14:textId="77777777" w:rsidR="00173964" w:rsidRPr="00136B0B" w:rsidRDefault="00173964" w:rsidP="0017396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Координационный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 по общественному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здравоохранению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КР</w:t>
            </w:r>
          </w:p>
        </w:tc>
      </w:tr>
      <w:tr w:rsidR="00600C15" w:rsidRPr="00136B0B" w14:paraId="51AD1DA4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A682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ЛЖВ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49DF8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Люди, живущие с ВИЧ</w:t>
            </w:r>
          </w:p>
        </w:tc>
      </w:tr>
      <w:tr w:rsidR="00600C15" w:rsidRPr="00136B0B" w14:paraId="5D20117C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701A7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ЛУИН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76526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Лица, употребляющие инъекционные наркотики</w:t>
            </w:r>
          </w:p>
        </w:tc>
      </w:tr>
      <w:tr w:rsidR="00600C15" w:rsidRPr="00136B0B" w14:paraId="2379DE08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BA21B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МВД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6BA68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внутренних дел</w:t>
            </w:r>
          </w:p>
        </w:tc>
      </w:tr>
      <w:tr w:rsidR="00600C15" w:rsidRPr="00136B0B" w14:paraId="0447AB65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79FDE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МЗ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CBBA5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здравоохранения</w:t>
            </w:r>
          </w:p>
        </w:tc>
      </w:tr>
      <w:tr w:rsidR="00600C15" w:rsidRPr="00136B0B" w14:paraId="5E6F414C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6FE4F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МиО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6F483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Мониторинг и оценка</w:t>
            </w:r>
          </w:p>
        </w:tc>
      </w:tr>
      <w:tr w:rsidR="00600C15" w:rsidRPr="00136B0B" w14:paraId="4F94CE70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8D640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МОиН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046B1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образования и науки</w:t>
            </w:r>
          </w:p>
        </w:tc>
      </w:tr>
      <w:tr w:rsidR="00173964" w:rsidRPr="00861841" w14:paraId="49FEA31D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08C3C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МСМ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0A2B3" w14:textId="77777777" w:rsidR="00173964" w:rsidRPr="00136B0B" w:rsidRDefault="00173964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Мужчины, которые вступают в сексуальные отношения с мужчинами</w:t>
            </w:r>
          </w:p>
        </w:tc>
      </w:tr>
      <w:tr w:rsidR="00600C15" w:rsidRPr="00861841" w14:paraId="0DDF6A62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47390" w14:textId="77777777" w:rsidR="00600C15" w:rsidRPr="00136B0B" w:rsidRDefault="00600C15" w:rsidP="006331D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МТС</w:t>
            </w:r>
            <w:r w:rsidR="00633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ОиМ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247F6" w14:textId="77777777" w:rsidR="00600C15" w:rsidRPr="00136B0B" w:rsidRDefault="00600C15" w:rsidP="006331D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труда</w:t>
            </w:r>
            <w:r w:rsidR="00633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социального </w:t>
            </w:r>
            <w:r w:rsidR="00633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обеспечен</w:t>
            </w: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ия</w:t>
            </w:r>
            <w:r w:rsidR="00633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миграции</w:t>
            </w:r>
          </w:p>
        </w:tc>
      </w:tr>
      <w:tr w:rsidR="00600C15" w:rsidRPr="00136B0B" w14:paraId="6E278E27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E60D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МФ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66041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финансов</w:t>
            </w:r>
          </w:p>
        </w:tc>
      </w:tr>
      <w:tr w:rsidR="00600C15" w:rsidRPr="00861841" w14:paraId="7AC3D207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567C6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МСМ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B0FA3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Мужчины, имеющие половые контакты с мужчинами</w:t>
            </w:r>
          </w:p>
        </w:tc>
      </w:tr>
      <w:tr w:rsidR="00600C15" w:rsidRPr="00136B0B" w14:paraId="464ECE80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D5360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НПО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45508" w14:textId="77777777" w:rsidR="00600C15" w:rsidRPr="00136B0B" w:rsidRDefault="00600C15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Неправительственная организация</w:t>
            </w:r>
          </w:p>
        </w:tc>
      </w:tr>
      <w:tr w:rsidR="00600C15" w:rsidRPr="00136B0B" w14:paraId="689373C6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4DFFC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ОМСУ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1BE6F" w14:textId="77777777" w:rsidR="00600C15" w:rsidRPr="00136B0B" w:rsidRDefault="00600C15" w:rsidP="00600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Органы местного самоуправления </w:t>
            </w:r>
          </w:p>
        </w:tc>
      </w:tr>
      <w:tr w:rsidR="00600C15" w:rsidRPr="00136B0B" w14:paraId="66216F90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D6FC2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ОФ 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556D9" w14:textId="77777777" w:rsidR="00600C15" w:rsidRPr="00136B0B" w:rsidRDefault="00600C15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Общественный фонд</w:t>
            </w:r>
          </w:p>
        </w:tc>
      </w:tr>
      <w:tr w:rsidR="00173964" w:rsidRPr="00136B0B" w14:paraId="078B10E6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1D203" w14:textId="77777777" w:rsidR="00173964" w:rsidRPr="00136B0B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ПГГ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289BE" w14:textId="77777777" w:rsidR="00173964" w:rsidRPr="00136B0B" w:rsidRDefault="00173964" w:rsidP="00173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государственных гарантий КР</w:t>
            </w:r>
          </w:p>
        </w:tc>
      </w:tr>
      <w:tr w:rsidR="00426FE6" w:rsidRPr="00861841" w14:paraId="7AF7380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3F6FB" w14:textId="77777777" w:rsidR="00426FE6" w:rsidRDefault="00426FE6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ПЕПФАР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6FA91" w14:textId="77777777" w:rsidR="00426FE6" w:rsidRDefault="00426FE6" w:rsidP="00173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6F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Чрезвычайный план Президента США по борьбе со СПИДом</w:t>
            </w:r>
          </w:p>
        </w:tc>
      </w:tr>
      <w:tr w:rsidR="00173964" w:rsidRPr="00861841" w14:paraId="3A8876B5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E77CE" w14:textId="77777777" w:rsidR="00173964" w:rsidRDefault="0017396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ПЖВЛС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2163" w14:textId="77777777" w:rsidR="00173964" w:rsidRDefault="00173964" w:rsidP="00173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  <w:r w:rsidRPr="001739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жизненно важных лекарственных средств</w:t>
            </w:r>
          </w:p>
        </w:tc>
      </w:tr>
      <w:tr w:rsidR="00136B0B" w:rsidRPr="00136B0B" w14:paraId="0A69593B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EC9E2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ПРООН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3AB8F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Развития ООН</w:t>
            </w:r>
          </w:p>
        </w:tc>
      </w:tr>
      <w:tr w:rsidR="00A76524" w:rsidRPr="00136B0B" w14:paraId="3E1358D8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0DC77" w14:textId="77777777" w:rsidR="00A76524" w:rsidRPr="00136B0B" w:rsidRDefault="00A76524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ПТАО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68543" w14:textId="77777777" w:rsidR="00A76524" w:rsidRDefault="00A76524" w:rsidP="009019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7652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Поддерживающая терапия агонистами опиоидов</w:t>
            </w:r>
          </w:p>
        </w:tc>
      </w:tr>
      <w:tr w:rsidR="00136B0B" w:rsidRPr="00136B0B" w14:paraId="1B2EBFE9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439E7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РЦН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E07D1" w14:textId="77777777"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Республиканский центр наркологии</w:t>
            </w:r>
          </w:p>
        </w:tc>
      </w:tr>
      <w:tr w:rsidR="00136B0B" w:rsidRPr="00861841" w14:paraId="42CA263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4FF18" w14:textId="77777777" w:rsidR="00136B0B" w:rsidRPr="00136B0B" w:rsidRDefault="00136B0B" w:rsidP="00EA4D5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РЦ</w:t>
            </w:r>
            <w:r w:rsidR="00EA4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КГВГиВИЧ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B376C" w14:textId="77777777"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Республиканский центр </w:t>
            </w:r>
            <w:r w:rsidR="00EA4D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контролю за гемоконтактными вирусными гепа</w:t>
            </w: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«СПИД»</w:t>
            </w:r>
          </w:p>
        </w:tc>
      </w:tr>
      <w:tr w:rsidR="00136B0B" w:rsidRPr="00136B0B" w14:paraId="16E60470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9E39A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СПИД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D64EF" w14:textId="77777777"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Синдром приобретенного иммунодефицита </w:t>
            </w:r>
          </w:p>
        </w:tc>
      </w:tr>
      <w:tr w:rsidR="00136B0B" w:rsidRPr="00136B0B" w14:paraId="53B22488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4E77A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0DBEF" w14:textId="77777777"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Секс работники</w:t>
            </w:r>
          </w:p>
        </w:tc>
      </w:tr>
      <w:tr w:rsidR="00426FE6" w:rsidRPr="00136B0B" w14:paraId="12C2D2D1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3064E6" w14:textId="77777777" w:rsidR="00426FE6" w:rsidRPr="00136B0B" w:rsidRDefault="00426FE6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США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BB02E" w14:textId="77777777" w:rsidR="00426FE6" w:rsidRPr="00136B0B" w:rsidRDefault="00426FE6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Соединенные Штаты Америки</w:t>
            </w:r>
          </w:p>
        </w:tc>
      </w:tr>
      <w:tr w:rsidR="00136B0B" w:rsidRPr="00136B0B" w14:paraId="711DD862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E6A60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ТБ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3C588" w14:textId="77777777"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Туберкулез</w:t>
            </w:r>
          </w:p>
        </w:tc>
      </w:tr>
      <w:tr w:rsidR="00136B0B" w:rsidRPr="00136B0B" w14:paraId="358B31AE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3099C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ФОМС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46FA1" w14:textId="77777777" w:rsidR="00136B0B" w:rsidRPr="00136B0B" w:rsidRDefault="00136B0B" w:rsidP="00600C1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Фонд обязательного медицинского страхования</w:t>
            </w:r>
            <w:r w:rsidRPr="00136B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36B0B" w:rsidRPr="00861841" w14:paraId="218BC36C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DB0E9" w14:textId="77777777" w:rsidR="00136B0B" w:rsidRPr="00136B0B" w:rsidRDefault="00136B0B" w:rsidP="0090195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ЮНЭЙДС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8A62D" w14:textId="77777777" w:rsidR="00136B0B" w:rsidRPr="00136B0B" w:rsidRDefault="00136B0B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36B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Объединенная программа Организации Объединённых Наций по ВИЧ/СПИДу</w:t>
            </w:r>
          </w:p>
        </w:tc>
      </w:tr>
      <w:tr w:rsidR="00426FE6" w:rsidRPr="00173964" w14:paraId="48FCDC74" w14:textId="77777777" w:rsidTr="0090195D">
        <w:trPr>
          <w:trHeight w:val="255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4CD1F" w14:textId="77777777" w:rsidR="00426FE6" w:rsidRPr="00426FE6" w:rsidRDefault="00426FE6" w:rsidP="009019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u-RU" w:eastAsia="ru-RU"/>
              </w:rPr>
              <w:t>AFEW</w:t>
            </w:r>
          </w:p>
        </w:tc>
        <w:tc>
          <w:tcPr>
            <w:tcW w:w="6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DCB4B" w14:textId="77777777" w:rsidR="00426FE6" w:rsidRPr="00136B0B" w:rsidRDefault="00426FE6" w:rsidP="009019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6F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СПИД Фонд Восток-Запад</w:t>
            </w:r>
          </w:p>
        </w:tc>
      </w:tr>
    </w:tbl>
    <w:p w14:paraId="27A230AC" w14:textId="77777777" w:rsidR="00600C15" w:rsidRPr="00240546" w:rsidRDefault="00600C15" w:rsidP="00600C15">
      <w:pPr>
        <w:ind w:firstLine="720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lastRenderedPageBreak/>
        <w:t>ВВЕДЕНИЕ</w:t>
      </w:r>
    </w:p>
    <w:p w14:paraId="14320ADB" w14:textId="77777777" w:rsidR="00746D81" w:rsidRDefault="00694C3C" w:rsidP="00746D81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Кыргызской Республике </w:t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завершена Программа Правительства по преодолению ВИЧ-инфекции в Кыргызской Республике на 2017-2021 гг.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(далее Программа). </w:t>
      </w:r>
      <w:r w:rsidR="0008515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Для повышения устойчивости </w:t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Программ</w:t>
      </w:r>
      <w:r w:rsidR="0008515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ы</w:t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утверждена Дорожная карта по переходу на государственное финансирование мероприятий по преодолению ВИЧ-инфекции</w:t>
      </w:r>
      <w:r w:rsidR="00746D81" w:rsidRPr="00736A75">
        <w:rPr>
          <w:vertAlign w:val="superscript"/>
        </w:rPr>
        <w:footnoteReference w:id="1"/>
      </w:r>
      <w:r w:rsidR="00746D8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(далее: Дорожная карта). </w:t>
      </w:r>
      <w:r w:rsidR="00BF3C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Дорожная Карта предусматривала выполнение 32 мероприятий по 15 ключевым направлениям. Ее реализация позволила создать необходимую нормативную базу; увеличить объем государственного и международного финансирования; усилить мониторинг; усовершенствовать систему закупок и поставок </w:t>
      </w:r>
      <w:r w:rsidR="00682BF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лекарственных препаратов и реактивов; улучшить координацию действий партнеров, стандартизировать программы, выполняемые НПО, и другое. </w:t>
      </w:r>
    </w:p>
    <w:p w14:paraId="5ED73B43" w14:textId="77777777" w:rsidR="00BB0E20" w:rsidRDefault="00682BF6" w:rsidP="0004363B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Реализация дорожной карты способствовала 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дости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жению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значительны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х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успех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ов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по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расширени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доступа к 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профилактик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лечени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ВИЧ-инфекции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а также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по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достижени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стратегии ЮНЭЙДС 90-90-90. 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Так, охв</w:t>
      </w:r>
      <w:r w:rsidR="00694C3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ат лечением за период исполнения программы увеличился 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2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</w:t>
      </w:r>
      <w:r w:rsidR="00F72939" w:rsidRP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7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раза (с 2109 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2015 г. до 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5</w:t>
      </w:r>
      <w:r w:rsidR="00F72939" w:rsidRP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771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ЛЖВ</w:t>
      </w:r>
      <w:r w:rsidR="0004363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по итогам 2022 года) 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или с 45 до 6</w:t>
      </w:r>
      <w:r w:rsidR="00F72939" w:rsidRP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9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% от числа ЛЖВ, кто знает свой статус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); а число ЛЖВ, которые достигли вирусной 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супрессии</w:t>
      </w:r>
      <w:r w:rsidR="007F2FC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увеличилось 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5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</w:t>
      </w:r>
      <w:r w:rsid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7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раза (с 913 ЛЖВ, кто получал АРТ в 2015 году до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F72939" w:rsidRP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5208 в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202</w:t>
      </w:r>
      <w:r w:rsidR="00DB5B31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год</w:t>
      </w:r>
      <w:r w:rsid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у или с 43 до </w:t>
      </w:r>
      <w:r w:rsidR="00A9104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9</w:t>
      </w:r>
      <w:r w:rsid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0</w:t>
      </w:r>
      <w:r w:rsidR="00D434E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% от числа ЛЖВ, кто получал АРТ). Достигнуты значительные успехи в совершенствовании схем лечения ЛЖВ, которые основаны на ингибиторах интегразы (</w:t>
      </w:r>
      <w:r w:rsidR="00F22D27"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TLD</w:t>
      </w:r>
      <w:r w:rsidR="00F22D27" w:rsidRP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)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Обеспечена закупка АРВ препаратов и реактивов для тестирования на ВИЧ за счет государственного бюджета и бесперебойное обеспечение лечением даже в период эпидемии КОВИД-19. 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Достигнуты успехи в вопросах внедрения оптимальных алгоритмов тестирования, которые позволили сократить сроки установления ВИЧ-статуса 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7 дней; пр</w:t>
      </w:r>
      <w:r w:rsid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оводится тестирование на базе НП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О, внедряется</w:t>
      </w:r>
      <w:r w:rsid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экспресс-тестирование на ВИЧ по клиническим показаниям на уровне стационаров и организаций ПМСП, а также </w:t>
      </w:r>
      <w:r w:rsidR="00F22D2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самотестирование на ВИЧ.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реализацию Программы широко вовлечен гражданский сектор, который участвует на всех этапах ее реализации. В частности, НПО вовлечены в процесс планирования, координации через участи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работе странового координационного комитета; в исполнени</w:t>
      </w:r>
      <w:r w:rsidR="00F7293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ключевых направлений деятельности; мониторинге и оценке, включая мониторинг </w:t>
      </w:r>
      <w:r w:rsidR="002E0DB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силами сообществ; мониторинг 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стигматизации и дискриминации ЛЖВ и ключевых групп населения.  Важную роль НПО играют в привлечении дополнительных ресурсов, участвуя в разработке страновых заявок для грантов Глобального Фонда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;</w:t>
      </w:r>
      <w:r w:rsidR="007A6D4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привлекая ресурсы других доноров, а также участвуя в бюджетной адвокации для увеличения государственного финансирования и 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расширения участия в финансировании программ по СПИДу органов местного самоуправления. </w:t>
      </w:r>
    </w:p>
    <w:p w14:paraId="02097307" w14:textId="77777777" w:rsidR="00B8288B" w:rsidRDefault="00F22D27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Вместе с тем, реализация мероприятий по ВИЧ-инфекции все еще зависит от донорского финансирования, </w:t>
      </w:r>
      <w:r w:rsidRPr="0002584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которое составля</w:t>
      </w:r>
      <w:r w:rsidR="0002584D" w:rsidRPr="0002584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ло по плану </w:t>
      </w:r>
      <w:r w:rsidRPr="0002584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76% от утвержденного бюджета Программы Правительства КР</w:t>
      </w:r>
      <w:r w:rsidR="0002584D" w:rsidRPr="0002584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по факту – 84%</w:t>
      </w:r>
      <w:r w:rsidRPr="0002584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 Это создает существенный риск устойчивости программ в области ВИЧ-инфекции. </w:t>
      </w:r>
      <w:r w:rsidR="007C5ABD" w:rsidRPr="0002584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Дефицит Программы Правительства</w:t>
      </w:r>
      <w:r w:rsidR="007C5ABD" w:rsidRP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размере 33% от утвержденного бюджета, сокращение донорского финансирования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были определены Правительством, как 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риски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стабильности мероприятий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что обусловило установление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цел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 по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увеличени</w:t>
      </w:r>
      <w:r w:rsidR="007C5AB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ю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доли государственного бюджета на финансирование программ в области ВИЧ-инфекции. </w:t>
      </w:r>
    </w:p>
    <w:p w14:paraId="3F8E866B" w14:textId="77777777" w:rsidR="007C5ABD" w:rsidRDefault="00E74716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ходе реализации Программы Правительства систематически анализировалс</w:t>
      </w:r>
      <w:r w:rsid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я ход реализации Дорожной карты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Эти мероприятия проводились при поддержке Ассоциации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lastRenderedPageBreak/>
        <w:t xml:space="preserve">«Партнерская сеть»; 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AFEW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; независимыми международными донорами (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Curatio</w:t>
      </w:r>
      <w:r w:rsidRPr="00E7471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Int</w:t>
      </w:r>
      <w:r w:rsidRPr="00E7471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</w:t>
      </w:r>
      <w:r w:rsidRP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Foundation</w:t>
      </w:r>
      <w:r w:rsidRPr="00E74716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при поддержке GIZ)</w:t>
      </w:r>
      <w:r w:rsidR="00C10E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; ГФСТМ при подготовке заявки для получения очередного гранта,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 также гражданским сектором</w:t>
      </w:r>
      <w:r w:rsidR="00736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сообществами ЛЖВ и ключевых групп населения. </w:t>
      </w:r>
      <w:r w:rsidR="00C10E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Результаты обзор</w:t>
      </w:r>
      <w:r w:rsidR="002E0DB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ов</w:t>
      </w:r>
      <w:r w:rsidR="00C10ED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широко обсуждались на заседании Комитета КСОЗ по ВИЧ и ТБ; на встречах с исполнителями и партнерами, а также на международных площадках. </w:t>
      </w:r>
    </w:p>
    <w:p w14:paraId="59C79D86" w14:textId="77777777" w:rsidR="00600C15" w:rsidRDefault="007C5ABD" w:rsidP="009C30D2">
      <w:pPr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 связи с завершением Программы Правительства, разработ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ана Программа Кабинета Министров Кыргызской Республики по ВИЧ-инфекции. В связи с изменением структуры и функций службы СПИД в результате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консолидации программ по ВИЧ и гемоконтактным 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вирусным гепатитам</w:t>
      </w:r>
      <w:r w:rsidR="002E0DB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(ГВГ)</w:t>
      </w:r>
      <w:r w:rsidR="00B8288B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,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новая Программа дораб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отана, дополнена мероприятиями по</w:t>
      </w:r>
      <w:r w:rsidR="00D46C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ГВ</w:t>
      </w:r>
      <w:r w:rsidR="002E0DB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Г 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ключевыми исполнителями и будет представлена в Министерство здравоохранения для согласования и общественного обсуждения.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Это требует </w:t>
      </w:r>
      <w:r w:rsidR="00600C15"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пров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едени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я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анализа исполнения Дорожной карты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для включения мероприятий по дальнейшему расширению бюджетного финансирования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оптимизации Программы в целом. </w:t>
      </w:r>
    </w:p>
    <w:p w14:paraId="59F308AD" w14:textId="62ED2F72" w:rsidR="00600C15" w:rsidRPr="00240546" w:rsidRDefault="00600C15" w:rsidP="00136B0B">
      <w:pPr>
        <w:ind w:right="-330" w:firstLine="720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>1.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ab/>
        <w:t>МЕТОДОЛОГИЯ ИССЛЕДОВАНИЯ</w:t>
      </w:r>
    </w:p>
    <w:p w14:paraId="5BA0BD5F" w14:textId="77777777" w:rsidR="00600C15" w:rsidRPr="00600C15" w:rsidRDefault="00600C15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Методология данного исследования 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по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стро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ена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на 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кабинетном 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анализе данных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включая обзоры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исследовани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я и оцен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проведенны</w:t>
      </w:r>
      <w:r w:rsid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Кыргызской Республике национальными и независимыми межд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ународными экспертами</w:t>
      </w:r>
      <w:r w:rsidR="00D46C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роведен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анализ изменений нормативно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й 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правовой баз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ы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, связанной с реализацией мероприятий «дорожной карты»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Организованы консультации </w:t>
      </w:r>
      <w:r w:rsidR="009C30D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 представителями государственного, международного и неправительственного секторов, вовлеченных в реализацию мероприятий в связи с ВИЧ.</w:t>
      </w:r>
      <w:r w:rsid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роведены следующие мероприятия: </w:t>
      </w:r>
    </w:p>
    <w:p w14:paraId="408DCE43" w14:textId="77777777" w:rsidR="004715E2" w:rsidRDefault="005364ED" w:rsidP="004715E2">
      <w:pPr>
        <w:numPr>
          <w:ilvl w:val="0"/>
          <w:numId w:val="1"/>
        </w:numPr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нализ эпидемиологической ситуации по ВИЧ-инфекции в Кыргызской Республике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основных тенденций развития эпидемии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за период 2015-202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2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гг. </w:t>
      </w:r>
      <w:r w:rsid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на основании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данных</w:t>
      </w:r>
      <w:r w:rsidR="00257A75" w:rsidRPr="00257A7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Республиканского центра СПИД Министерства здравоохранения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Кыргызской Республики;</w:t>
      </w:r>
    </w:p>
    <w:p w14:paraId="1B2EB7A2" w14:textId="77777777" w:rsidR="004715E2" w:rsidRDefault="005364ED" w:rsidP="004715E2">
      <w:pPr>
        <w:numPr>
          <w:ilvl w:val="0"/>
          <w:numId w:val="1"/>
        </w:numPr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</w:t>
      </w:r>
      <w:r w:rsidR="00600C15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абинетный анализ нормативных правовых актов и аналитических обзоров, по расчету потребности в финансировании; отчетности о затраченных финансовых средствах и анализе эфф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ективности проводимых программ;</w:t>
      </w:r>
    </w:p>
    <w:p w14:paraId="6A478CC7" w14:textId="77777777" w:rsidR="004715E2" w:rsidRPr="004715E2" w:rsidRDefault="005364ED" w:rsidP="004715E2">
      <w:pPr>
        <w:numPr>
          <w:ilvl w:val="0"/>
          <w:numId w:val="1"/>
        </w:numPr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257A75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нализ исполнения мероприятий </w:t>
      </w:r>
      <w:r w:rsid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Дорожной карты</w:t>
      </w:r>
      <w:r w:rsidR="004715E2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по переходу на государственное финансирование мероприятий, реализуемых в рамках 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мероприятий по </w:t>
      </w:r>
      <w:r w:rsidR="004715E2" w:rsidRPr="004715E2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ВИЧ-инфекци</w:t>
      </w:r>
      <w:r w:rsidR="001B5CD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;</w:t>
      </w:r>
    </w:p>
    <w:p w14:paraId="55F0A0B5" w14:textId="77777777" w:rsidR="00BB0E20" w:rsidRPr="00BB0E20" w:rsidRDefault="005364ED" w:rsidP="00BB0E20">
      <w:pPr>
        <w:numPr>
          <w:ilvl w:val="0"/>
          <w:numId w:val="1"/>
        </w:numPr>
        <w:spacing w:before="240"/>
        <w:ind w:left="426" w:right="-330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проведены к</w:t>
      </w:r>
      <w:r w:rsidR="00755334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онсультации со специалиста</w:t>
      </w:r>
      <w:r w:rsidR="004715E2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ми Республиканского центра СПИД, международными партнерами и</w:t>
      </w:r>
      <w:r w:rsidR="00755334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4715E2" w:rsidRPr="00BB0E20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представителями гражданского сектора.</w:t>
      </w:r>
    </w:p>
    <w:p w14:paraId="0B52279C" w14:textId="77777777" w:rsidR="005364ED" w:rsidRDefault="005364ED" w:rsidP="004715E2">
      <w:pPr>
        <w:ind w:right="-33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69C635B4" w14:textId="77777777" w:rsidR="00755334" w:rsidRDefault="0075533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 w:rsidRPr="00755334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Целью данной работы было</w:t>
      </w:r>
      <w:r w:rsidRP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: проведение анализа выполнения </w:t>
      </w:r>
      <w:r w:rsidR="005364ED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Дорожной карты по </w:t>
      </w:r>
      <w:r w:rsidRPr="0075533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переходу на государственное финансирование мероприятий, реализуемых в рамках борьбы с ВИЧ-инфекцией</w:t>
      </w:r>
      <w:r w:rsid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»</w:t>
      </w:r>
      <w:r w:rsidR="00A56F8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и подготовка рекомендаций для нового плана перехода.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</w:p>
    <w:p w14:paraId="740736C5" w14:textId="77777777" w:rsidR="00BB0E20" w:rsidRDefault="00BB0E20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53CD117C" w14:textId="77777777"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7D24ADDE" w14:textId="77777777"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032F061A" w14:textId="77777777"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3E09CF04" w14:textId="77777777"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19578F72" w14:textId="77777777" w:rsidR="00E61EC4" w:rsidRDefault="00E61EC4" w:rsidP="004715E2">
      <w:pPr>
        <w:ind w:right="-33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4F26BB5D" w14:textId="77777777" w:rsidR="00600C15" w:rsidRPr="00EB516F" w:rsidRDefault="00600C15" w:rsidP="00136B0B">
      <w:pPr>
        <w:ind w:right="-330" w:firstLine="720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lastRenderedPageBreak/>
        <w:t>2.</w:t>
      </w:r>
      <w:r w:rsidRPr="00600C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ab/>
      </w:r>
      <w:r w:rsidRPr="00EB516F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>ОБЩАЯ ИНФОРМАЦИЯ ПО КЫРГЫЗСКОЙ РЕСПУБЛИКЕ</w:t>
      </w:r>
    </w:p>
    <w:p w14:paraId="1BEECC68" w14:textId="77777777" w:rsidR="00600C15" w:rsidRPr="00EB516F" w:rsidRDefault="00600C15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 w:rsidRPr="00EB516F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>2.1.</w:t>
      </w:r>
      <w:r w:rsidRPr="00EB516F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ab/>
        <w:t xml:space="preserve"> Анализ ситуации по ВИЧ-инфекции</w:t>
      </w:r>
      <w:r w:rsidR="00622527" w:rsidRPr="00EB516F">
        <w:rPr>
          <w:rStyle w:val="a6"/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footnoteReference w:id="2"/>
      </w:r>
      <w:r w:rsidRPr="00EB516F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 xml:space="preserve">  </w:t>
      </w:r>
    </w:p>
    <w:p w14:paraId="332481A8" w14:textId="77777777" w:rsidR="000A7AA7" w:rsidRDefault="000A7AA7" w:rsidP="00BB0E20">
      <w:pPr>
        <w:spacing w:after="0"/>
        <w:ind w:right="-330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</w:pPr>
    </w:p>
    <w:p w14:paraId="1A8ED5A3" w14:textId="77777777" w:rsidR="0041568E" w:rsidRDefault="000A7AA7" w:rsidP="0041568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В Кыргызстане сохраняются высокие темпы распространения ВИЧ-инфекции, как и во всем регионе Восточной Европы и Центральной Азии</w:t>
      </w:r>
      <w:r w:rsidRPr="000A7AA7">
        <w:rPr>
          <w:rFonts w:ascii="Calibri" w:eastAsia="Calibri" w:hAnsi="Calibri" w:cs="Times New Roman"/>
          <w:vertAlign w:val="superscript"/>
          <w:lang w:val="ru-RU"/>
        </w:rPr>
        <w:footnoteReference w:id="3"/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. За последние пять лет общее число зарегистрированных случаев ВИЧ-инфекции в стране увеличилось в 1,</w:t>
      </w:r>
      <w:r w:rsidR="0034103F" w:rsidRPr="0034103F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(с 7948 случаев в 2017 до </w:t>
      </w:r>
      <w:r w:rsidR="0034103F" w:rsidRPr="0034103F">
        <w:rPr>
          <w:rFonts w:ascii="Times New Roman" w:eastAsia="Calibri" w:hAnsi="Times New Roman" w:cs="Times New Roman"/>
          <w:sz w:val="24"/>
          <w:szCs w:val="24"/>
          <w:lang w:val="ru-RU"/>
        </w:rPr>
        <w:t>`12231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по итогам 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02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г.). </w:t>
      </w:r>
      <w:r w:rsidR="0041568E">
        <w:rPr>
          <w:rFonts w:ascii="Times New Roman" w:eastAsia="Arial" w:hAnsi="Times New Roman" w:cs="Times New Roman"/>
          <w:sz w:val="24"/>
          <w:szCs w:val="24"/>
          <w:lang w:val="ru"/>
        </w:rPr>
        <w:t>У</w:t>
      </w:r>
      <w:r w:rsidR="0041568E" w:rsidRPr="0034103F">
        <w:rPr>
          <w:rFonts w:ascii="Times New Roman" w:eastAsia="Arial" w:hAnsi="Times New Roman" w:cs="Times New Roman"/>
          <w:sz w:val="24"/>
          <w:szCs w:val="24"/>
          <w:lang w:val="ru"/>
        </w:rPr>
        <w:t>мер</w:t>
      </w:r>
      <w:r w:rsidR="0041568E">
        <w:rPr>
          <w:rFonts w:ascii="Times New Roman" w:eastAsia="Arial" w:hAnsi="Times New Roman" w:cs="Times New Roman"/>
          <w:sz w:val="24"/>
          <w:szCs w:val="24"/>
          <w:lang w:val="ru"/>
        </w:rPr>
        <w:t>ло</w:t>
      </w:r>
      <w:r w:rsidR="0041568E"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 от разных причин</w:t>
      </w:r>
      <w:r w:rsidR="0041568E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  <w:r w:rsidR="0041568E"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3,089 </w:t>
      </w:r>
      <w:r w:rsidR="0041568E">
        <w:rPr>
          <w:rFonts w:ascii="Times New Roman" w:eastAsia="Arial" w:hAnsi="Times New Roman" w:cs="Times New Roman"/>
          <w:sz w:val="24"/>
          <w:szCs w:val="24"/>
          <w:lang w:val="ru"/>
        </w:rPr>
        <w:t>людей с ВИЧ</w:t>
      </w:r>
      <w:r w:rsidR="0041568E" w:rsidRPr="0034103F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4"/>
      </w:r>
      <w:r w:rsidR="0041568E"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. Распространенность ВИЧ составила </w:t>
      </w:r>
      <w:r w:rsidR="0041568E">
        <w:rPr>
          <w:rFonts w:ascii="Times New Roman" w:eastAsia="Arial" w:hAnsi="Times New Roman" w:cs="Times New Roman"/>
          <w:sz w:val="24"/>
          <w:szCs w:val="24"/>
          <w:lang w:val="ru"/>
        </w:rPr>
        <w:t>0,16</w:t>
      </w:r>
      <w:r w:rsidR="0041568E"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 на 1,000 населения </w:t>
      </w:r>
      <w:r w:rsidR="0041568E">
        <w:rPr>
          <w:rFonts w:ascii="Times New Roman" w:eastAsia="Arial" w:hAnsi="Times New Roman" w:cs="Times New Roman"/>
          <w:sz w:val="24"/>
          <w:szCs w:val="24"/>
          <w:lang w:val="ru"/>
        </w:rPr>
        <w:t>в 2022 году</w:t>
      </w:r>
      <w:r w:rsidR="0041568E" w:rsidRPr="0034103F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5"/>
      </w:r>
      <w:r w:rsidR="0041568E"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. </w:t>
      </w:r>
    </w:p>
    <w:p w14:paraId="74A68C41" w14:textId="77777777" w:rsidR="00D46CD9" w:rsidRPr="00D46CD9" w:rsidRDefault="00D46CD9" w:rsidP="00D46CD9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D46CD9">
        <w:rPr>
          <w:rFonts w:ascii="Times New Roman" w:eastAsia="Arial" w:hAnsi="Times New Roman" w:cs="Times New Roman"/>
          <w:sz w:val="24"/>
          <w:szCs w:val="24"/>
          <w:lang w:val="ru"/>
        </w:rPr>
        <w:t>По оценочным данным программы СПЕКТРУМ за 2022 год, число ЛЖВ в стране составляло 10,000 человек. Из этого числа 83% (76% в 2017 г.) были диагностированы, 69% диагностированных находятся на АРТ (59% в 2017 г.), а 90% ЛЖВ, проходящих лечение, имели вирусную супрессию (62% в 2017 г.) (Рис. 2).  Данный прогресс, хотя и является недостаточным, стал возможен благодаря реализации комплекса мер по улучшению охвата лечением, повышению приверженности к АРТ и оказания поддержки ЛЖВ.</w:t>
      </w:r>
    </w:p>
    <w:p w14:paraId="345F82BD" w14:textId="77777777" w:rsidR="00F07E56" w:rsidRDefault="000A7AA7" w:rsidP="000A7AA7">
      <w:pPr>
        <w:tabs>
          <w:tab w:val="left" w:pos="9639"/>
          <w:tab w:val="left" w:pos="10773"/>
        </w:tabs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ВИЧ-инфекция продолжает распространяться в основном среди людей трудоспособного возраста (</w:t>
      </w:r>
      <w:r w:rsidR="00994E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77% </w:t>
      </w:r>
      <w:r w:rsidR="00994E3F" w:rsidRPr="00994E3F">
        <w:rPr>
          <w:rFonts w:ascii="Times New Roman" w:eastAsia="Calibri" w:hAnsi="Times New Roman" w:cs="Times New Roman"/>
          <w:sz w:val="24"/>
          <w:szCs w:val="24"/>
          <w:lang w:val="ru-RU"/>
        </w:rPr>
        <w:t>–</w:t>
      </w:r>
      <w:r w:rsidR="00994E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это люди в возрасте 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20-49 лет). </w:t>
      </w:r>
      <w:r w:rsidR="00994E3F">
        <w:rPr>
          <w:rFonts w:ascii="Times New Roman" w:eastAsia="Calibri" w:hAnsi="Times New Roman" w:cs="Times New Roman"/>
          <w:sz w:val="24"/>
          <w:szCs w:val="24"/>
          <w:lang w:val="ru-RU"/>
        </w:rPr>
        <w:t>Однако наблюдается</w:t>
      </w:r>
      <w:r w:rsidR="004156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94E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увеличение абсолютного и относительного количества ЛЖВ в возрасте старше 50 и от 20-29 лет. </w:t>
      </w:r>
      <w:r w:rsidR="00F07E56" w:rsidRPr="00F07E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Доля ВИЧ-позитивных женщин среди вновь выявленных ЛЖВ составила 41% в 2022 г. </w:t>
      </w:r>
    </w:p>
    <w:p w14:paraId="4F276081" w14:textId="77777777" w:rsidR="000A7AA7" w:rsidRPr="000A7AA7" w:rsidRDefault="000A7AA7" w:rsidP="000A7AA7">
      <w:pPr>
        <w:tabs>
          <w:tab w:val="left" w:pos="9639"/>
          <w:tab w:val="left" w:pos="10773"/>
        </w:tabs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Отмечается устойчивая тенденция роста полового пути передачи ВИЧ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(гетеро- и гомосексуального)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который увеличился с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63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в 2017 г. до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88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</w:t>
      </w:r>
      <w:r w:rsidR="0034103F" w:rsidRPr="0034103F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>202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</w:t>
      </w:r>
      <w:r w:rsidR="0034103F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F07E56">
        <w:rPr>
          <w:rFonts w:ascii="Times New Roman" w:eastAsia="Calibri" w:hAnsi="Times New Roman" w:cs="Times New Roman"/>
          <w:sz w:val="24"/>
          <w:szCs w:val="24"/>
          <w:lang w:val="ru-RU"/>
        </w:rPr>
        <w:t>Число</w:t>
      </w:r>
      <w:r w:rsidR="00F07E56" w:rsidRPr="00F07E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случаев ВИЧ</w:t>
      </w:r>
      <w:r w:rsidR="00F07E56">
        <w:rPr>
          <w:rFonts w:ascii="Times New Roman" w:eastAsia="Calibri" w:hAnsi="Times New Roman" w:cs="Times New Roman"/>
          <w:sz w:val="24"/>
          <w:szCs w:val="24"/>
          <w:lang w:val="ru-RU"/>
        </w:rPr>
        <w:t>-инфекции</w:t>
      </w:r>
      <w:r w:rsidR="00F07E56" w:rsidRPr="00F07E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среди МСМ</w:t>
      </w:r>
      <w:r w:rsidR="00F07E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составило </w:t>
      </w:r>
      <w:r w:rsidR="00F07E56" w:rsidRPr="00F07E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2021 г. 10%, а в 2022 г. – 7% от общего </w:t>
      </w:r>
      <w:r w:rsidR="00F07E56">
        <w:rPr>
          <w:rFonts w:ascii="Times New Roman" w:eastAsia="Calibri" w:hAnsi="Times New Roman" w:cs="Times New Roman"/>
          <w:sz w:val="24"/>
          <w:szCs w:val="24"/>
          <w:lang w:val="ru-RU"/>
        </w:rPr>
        <w:t>количеств</w:t>
      </w:r>
      <w:r w:rsidR="00F07E56" w:rsidRPr="00F07E56">
        <w:rPr>
          <w:rFonts w:ascii="Times New Roman" w:eastAsia="Calibri" w:hAnsi="Times New Roman" w:cs="Times New Roman"/>
          <w:sz w:val="24"/>
          <w:szCs w:val="24"/>
          <w:lang w:val="ru-RU"/>
        </w:rPr>
        <w:t>а выявленных ЛЖВ.</w:t>
      </w:r>
      <w:r w:rsidR="00F07E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 этом существенно снизилась регистрация парентерального пути передачи ВИЧ, связанного с инъекционным потреблением наркотиков, с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25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</w:t>
      </w:r>
      <w:r w:rsidR="00D46C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2017 до 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</w:t>
      </w:r>
      <w:r w:rsidR="00D46CD9">
        <w:rPr>
          <w:rFonts w:ascii="Times New Roman" w:eastAsia="Calibri" w:hAnsi="Times New Roman" w:cs="Times New Roman"/>
          <w:sz w:val="24"/>
          <w:szCs w:val="24"/>
          <w:lang w:val="ru-RU"/>
        </w:rPr>
        <w:t>в 2022 г.</w:t>
      </w:r>
      <w:r w:rsidRPr="000A7AA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среди вновь зарегистрированных ЛЖВ (Рис. 1). </w:t>
      </w:r>
    </w:p>
    <w:p w14:paraId="34AE1885" w14:textId="77777777" w:rsidR="00F07E56" w:rsidRDefault="00F07E56" w:rsidP="00F07E56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>Кыргызская Республика относится к категории стран с концентрированной эпидемией ВИЧ-инфекции</w:t>
      </w:r>
      <w:r w:rsidR="00D46CD9">
        <w:rPr>
          <w:rFonts w:ascii="Times New Roman" w:eastAsia="Arial" w:hAnsi="Times New Roman" w:cs="Times New Roman"/>
          <w:sz w:val="24"/>
          <w:szCs w:val="24"/>
          <w:lang w:val="ru"/>
        </w:rPr>
        <w:t>.</w:t>
      </w: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 </w:t>
      </w:r>
      <w:r w:rsidR="00D46CD9">
        <w:rPr>
          <w:rFonts w:ascii="Times New Roman" w:eastAsia="Arial" w:hAnsi="Times New Roman" w:cs="Times New Roman"/>
          <w:sz w:val="24"/>
          <w:szCs w:val="24"/>
          <w:lang w:val="ru"/>
        </w:rPr>
        <w:t>Н</w:t>
      </w: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>епропорционально больш</w:t>
      </w:r>
      <w:r w:rsidR="00D46CD9">
        <w:rPr>
          <w:rFonts w:ascii="Times New Roman" w:eastAsia="Arial" w:hAnsi="Times New Roman" w:cs="Times New Roman"/>
          <w:sz w:val="24"/>
          <w:szCs w:val="24"/>
          <w:lang w:val="ru"/>
        </w:rPr>
        <w:t>ое</w:t>
      </w: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 брем</w:t>
      </w:r>
      <w:r w:rsidR="008B3161">
        <w:rPr>
          <w:rFonts w:ascii="Times New Roman" w:eastAsia="Arial" w:hAnsi="Times New Roman" w:cs="Times New Roman"/>
          <w:sz w:val="24"/>
          <w:szCs w:val="24"/>
          <w:lang w:val="ru"/>
        </w:rPr>
        <w:t>я</w:t>
      </w: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 эпидемии </w:t>
      </w:r>
      <w:r w:rsidR="008B3161">
        <w:rPr>
          <w:rFonts w:ascii="Times New Roman" w:eastAsia="Arial" w:hAnsi="Times New Roman" w:cs="Times New Roman"/>
          <w:sz w:val="24"/>
          <w:szCs w:val="24"/>
          <w:lang w:val="ru"/>
        </w:rPr>
        <w:t xml:space="preserve">наблюдается </w:t>
      </w: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 xml:space="preserve">среди ключевых групп населения, включая людей, употребляющих инъекционные наркотики (ЛУИН), и мужчин, имеющих секс с мужчинами (МСМ). Популяционное био-поведенческое исследование (БПИ), проведенное в 2021 г., оценило распространенность ВИЧ среди ЛУИН в зависимости от места проживания в 13.3-25.9% и 10.7% </w:t>
      </w:r>
      <w:r>
        <w:rPr>
          <w:rFonts w:ascii="Times New Roman" w:eastAsia="Arial" w:hAnsi="Times New Roman" w:cs="Times New Roman"/>
          <w:sz w:val="24"/>
          <w:szCs w:val="24"/>
          <w:lang w:val="ru"/>
        </w:rPr>
        <w:t xml:space="preserve">(5.3-16.2%) среди МСМ в </w:t>
      </w:r>
      <w:r w:rsidR="008B3161">
        <w:rPr>
          <w:rFonts w:ascii="Times New Roman" w:eastAsia="Arial" w:hAnsi="Times New Roman" w:cs="Times New Roman"/>
          <w:sz w:val="24"/>
          <w:szCs w:val="24"/>
          <w:lang w:val="ru"/>
        </w:rPr>
        <w:t xml:space="preserve">г. </w:t>
      </w:r>
      <w:r>
        <w:rPr>
          <w:rFonts w:ascii="Times New Roman" w:eastAsia="Arial" w:hAnsi="Times New Roman" w:cs="Times New Roman"/>
          <w:sz w:val="24"/>
          <w:szCs w:val="24"/>
          <w:lang w:val="ru"/>
        </w:rPr>
        <w:t>Бишкек</w:t>
      </w:r>
      <w:r w:rsidRPr="0034103F">
        <w:rPr>
          <w:rFonts w:ascii="Times New Roman" w:eastAsia="Arial" w:hAnsi="Times New Roman" w:cs="Times New Roman"/>
          <w:sz w:val="24"/>
          <w:szCs w:val="24"/>
          <w:lang w:val="ru"/>
        </w:rPr>
        <w:t>.</w:t>
      </w:r>
      <w:r w:rsidRPr="0034103F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6"/>
      </w:r>
      <w:r w:rsidRPr="0034103F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t xml:space="preserve"> </w:t>
      </w:r>
      <w:r w:rsidRPr="0041568E">
        <w:rPr>
          <w:rFonts w:ascii="Times New Roman" w:eastAsia="Arial" w:hAnsi="Times New Roman" w:cs="Times New Roman"/>
          <w:sz w:val="24"/>
          <w:szCs w:val="24"/>
          <w:lang w:val="ru"/>
        </w:rPr>
        <w:t xml:space="preserve">Однако все чаще случаи регистрируются среди населения, которое не относится к ключевым группам (КГН), что может свидетельствовать о том, что представители КГН становятся более закрытыми либо появились новые группы, к которым пока нет доступа. Это означает, что нужны новые подходы по работе с КГН. </w:t>
      </w:r>
    </w:p>
    <w:p w14:paraId="15EF7020" w14:textId="77777777" w:rsidR="008B3161" w:rsidRPr="008B3161" w:rsidRDefault="008B3161" w:rsidP="008B3161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8B3161">
        <w:rPr>
          <w:rFonts w:ascii="Times New Roman" w:eastAsia="Arial" w:hAnsi="Times New Roman" w:cs="Times New Roman"/>
          <w:sz w:val="24"/>
          <w:szCs w:val="24"/>
          <w:lang w:val="ru"/>
        </w:rPr>
        <w:t>Сокрытие поведенческих рисков приводит к регистрации случаев ВИЧ-инфекции с неустановленным путем передачи, который достиг максимума в 2019-2020 гг. (13%), а в 2022 г. составил, как и в 2017 8%.  Это осложняет анализ ситуации и возможность принятия ответных мер. Низкая осведомлённость населения о ВИЧ ведет к рискованным формам поведения, повышающим риск заражения ВИЧ, сохранению стигмы и дискриминации в отношении ЛЖВ и ключевых групп населения в обществе.</w:t>
      </w:r>
    </w:p>
    <w:p w14:paraId="1DAD2BE2" w14:textId="77777777" w:rsidR="00E80808" w:rsidRPr="00E80808" w:rsidRDefault="00F07E56" w:rsidP="00E80808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</w:t>
      </w:r>
      <w:r w:rsidR="00E80808" w:rsidRPr="00E80808">
        <w:rPr>
          <w:rFonts w:ascii="Times New Roman" w:eastAsia="Calibri" w:hAnsi="Times New Roman" w:cs="Times New Roman"/>
          <w:sz w:val="24"/>
          <w:szCs w:val="24"/>
          <w:lang w:val="ru-RU"/>
        </w:rPr>
        <w:t>исунок 1. Регистрация новых случаев ВИЧ-инфекции по годам и по ключевым группам населения в Кыргызской Республике по итогам 2022 г.</w:t>
      </w:r>
    </w:p>
    <w:tbl>
      <w:tblPr>
        <w:tblStyle w:val="a9"/>
        <w:tblW w:w="9923" w:type="dxa"/>
        <w:tblInd w:w="137" w:type="dxa"/>
        <w:tblLook w:val="04A0" w:firstRow="1" w:lastRow="0" w:firstColumn="1" w:lastColumn="0" w:noHBand="0" w:noVBand="1"/>
      </w:tblPr>
      <w:tblGrid>
        <w:gridCol w:w="9923"/>
      </w:tblGrid>
      <w:tr w:rsidR="000A7AA7" w:rsidRPr="000A7AA7" w14:paraId="1F26F0FE" w14:textId="77777777" w:rsidTr="00E80808">
        <w:trPr>
          <w:trHeight w:val="4154"/>
        </w:trPr>
        <w:tc>
          <w:tcPr>
            <w:tcW w:w="9923" w:type="dxa"/>
          </w:tcPr>
          <w:p w14:paraId="17792FAE" w14:textId="77777777" w:rsidR="000A7AA7" w:rsidRPr="000A7AA7" w:rsidRDefault="0034103F" w:rsidP="000A7A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9E3D2B2" wp14:editId="4416E57C">
                  <wp:extent cx="6095949" cy="3876479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569" cy="388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F7FE64" w14:textId="77777777" w:rsidR="0034103F" w:rsidRPr="0034103F" w:rsidRDefault="0034103F" w:rsidP="0034103F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noProof/>
          <w:sz w:val="20"/>
          <w:lang w:val="ru-RU" w:eastAsia="ru-RU"/>
        </w:rPr>
      </w:pPr>
    </w:p>
    <w:p w14:paraId="4BE70C0F" w14:textId="77777777" w:rsidR="0034103F" w:rsidRPr="0034103F" w:rsidRDefault="00E80808" w:rsidP="0034103F">
      <w:pPr>
        <w:tabs>
          <w:tab w:val="left" w:pos="84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Рисунок 2</w:t>
      </w:r>
      <w:r w:rsidR="0034103F" w:rsidRPr="0034103F">
        <w:rPr>
          <w:rFonts w:ascii="Times New Roman" w:eastAsia="Calibri" w:hAnsi="Times New Roman" w:cs="Times New Roman"/>
          <w:sz w:val="24"/>
          <w:szCs w:val="24"/>
          <w:lang w:val="ru-RU"/>
        </w:rPr>
        <w:t>. Каскад лечения среди ЛЖВ в КР по состоянию на 01.01.2023 г.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9375"/>
      </w:tblGrid>
      <w:tr w:rsidR="0034103F" w:rsidRPr="0034103F" w14:paraId="4C077B24" w14:textId="77777777" w:rsidTr="00E7735F">
        <w:tc>
          <w:tcPr>
            <w:tcW w:w="9345" w:type="dxa"/>
          </w:tcPr>
          <w:p w14:paraId="79C66B18" w14:textId="77777777" w:rsidR="0034103F" w:rsidRPr="0034103F" w:rsidRDefault="0034103F" w:rsidP="0034103F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03F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3D6E9253" wp14:editId="55F0508B">
                  <wp:extent cx="5816449" cy="17358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249" cy="177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0C04FE" w14:textId="77777777" w:rsidR="0034103F" w:rsidRPr="0034103F" w:rsidRDefault="0034103F" w:rsidP="0034103F">
      <w:pPr>
        <w:tabs>
          <w:tab w:val="left" w:pos="84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6287A36" w14:textId="77777777" w:rsidR="007842DE" w:rsidRPr="000A7AA7" w:rsidRDefault="007842DE" w:rsidP="007842DE">
      <w:pPr>
        <w:tabs>
          <w:tab w:val="left" w:pos="709"/>
          <w:tab w:val="left" w:pos="9639"/>
          <w:tab w:val="left" w:pos="10773"/>
        </w:tabs>
        <w:spacing w:after="160" w:line="259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Из-за высокого уровня стигмы и дискриминации ЛЖВ отказываются от тестирования на ВИЧ. Так, число людей, кто знает свой статус, составило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2022 г. 83%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оценочного количества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ЛЖВ</w:t>
      </w:r>
      <w:r w:rsidR="001208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(Рис. 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7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Это не позволило достичь национального индикатора 2021 года, составляющего 90% и индикатора ЮНЭЙДС – 95% до 2026 г. Значительная доля ЛЖВ поздно обращается за тестированием. Так, более половины ЛЖВ (51%) были выявлены в продвинутых стадиях ВИЧ-инфекции в 2021</w:t>
      </w:r>
      <w:r w:rsidR="001208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2022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 (с СД-4 менее 350 клеток – 2</w:t>
      </w:r>
      <w:r w:rsidR="001208D0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% и менее 200 клеток – </w:t>
      </w:r>
      <w:r w:rsidR="001208D0">
        <w:rPr>
          <w:rFonts w:ascii="Times New Roman" w:eastAsia="Times New Roman" w:hAnsi="Times New Roman" w:cs="Times New Roman"/>
          <w:sz w:val="24"/>
          <w:szCs w:val="24"/>
          <w:lang w:val="ru-RU"/>
        </w:rPr>
        <w:t>30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%</w:t>
      </w:r>
      <w:r w:rsidR="001208D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2022 г.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8"/>
      </w:r>
    </w:p>
    <w:p w14:paraId="79E53FB5" w14:textId="77777777" w:rsidR="007842DE" w:rsidRDefault="007842DE" w:rsidP="007842DE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ЛЖВ, кто знает свой статус, отказываются от диспансерного наблюдения и лечения. Так, по итогам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года, за весь период наблюдения за ВИЧ, 2892 ЛЖВ были потеряны, в том числе 654 никогда не состояли на диспансерном учете, а 1093 прервали лечение. Только 8</w:t>
      </w:r>
      <w:r w:rsidR="008B316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% ЛЖВ был удержан на АРТ на протяжении 12 месяцев из числа зарегистрированных в 202</w:t>
      </w:r>
      <w:r w:rsidR="008B316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году.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9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AC9F7A4" w14:textId="77777777" w:rsidR="007842DE" w:rsidRDefault="007842DE" w:rsidP="00504D0B">
      <w:pPr>
        <w:spacing w:before="240"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 этой причине не достигнуто второе «90». Так, несмотря на значительные успехи в охвате лечением, который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увеличился в 2,</w:t>
      </w:r>
      <w:r w:rsidR="008B316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раза (с 2109 в 2015 г. до 5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771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ЛЖВ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2022 год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>) или с 45 до 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>% от ч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исла ЛЖВ, кто знает свой статус, </w:t>
      </w:r>
      <w:r w:rsidR="00323E1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этот индикатор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почти на 1/4 не достигает поставленной цели. Вместе с тем,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число ЛЖВ, которые достигли вирусной супрессии увеличилось в 5,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раза (с 913 ЛЖВ, кто получа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 АРТ в 2015 году до 5208 по итогам 3 квартала 2022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с 43 до 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>% от числа ЛЖВ, кто получал АРТ)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что почти достигло цели Программы Правительства на 2021 г</w:t>
      </w:r>
      <w:r w:rsidRPr="00454D3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12E3634" w14:textId="77777777" w:rsidR="0041568E" w:rsidRPr="0041568E" w:rsidRDefault="00504D0B" w:rsidP="0041568E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504D0B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Количество и ситуация среди ключевых групп населения оценивается на основе периодических интегрированных био-поведенческих исследований. Согласно исследованиям, проведенным в 2016 году,  </w:t>
      </w:r>
      <w:r>
        <w:rPr>
          <w:rFonts w:ascii="Times New Roman" w:eastAsia="Arial" w:hAnsi="Times New Roman" w:cs="Times New Roman"/>
          <w:sz w:val="24"/>
          <w:szCs w:val="24"/>
          <w:lang w:val="ru-RU"/>
        </w:rPr>
        <w:t>в</w:t>
      </w:r>
      <w:r w:rsidR="0041568E" w:rsidRPr="0041568E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Кыргызской Республике, по оценкам, насчитывается 16900 МСМ, 25000 ЛУИН и 7100 СР</w:t>
      </w:r>
      <w:r w:rsidR="0041568E" w:rsidRPr="0041568E">
        <w:rPr>
          <w:rFonts w:ascii="Times New Roman" w:eastAsia="Arial" w:hAnsi="Times New Roman" w:cs="Times New Roman"/>
          <w:sz w:val="24"/>
          <w:szCs w:val="24"/>
          <w:vertAlign w:val="superscript"/>
          <w:lang w:val="en-US"/>
        </w:rPr>
        <w:footnoteReference w:id="10"/>
      </w:r>
      <w:r w:rsidR="0041568E" w:rsidRPr="0041568E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с различным географическим распределением. В настоящее время эти данные уточняются и могут повлиять на окончательные расчеты по охвату лечением в рамках каскада услуг. </w:t>
      </w:r>
      <w:r w:rsidR="0041568E" w:rsidRPr="0041568E">
        <w:rPr>
          <w:rFonts w:ascii="Times New Roman" w:eastAsia="Arial" w:hAnsi="Times New Roman" w:cs="Times New Roman"/>
          <w:sz w:val="24"/>
          <w:szCs w:val="24"/>
          <w:lang w:val="ru"/>
        </w:rPr>
        <w:t>Среднегодовое число заключенных в пенитенциарной системе Кыргызстана составляет около 6,000 человек.</w:t>
      </w:r>
    </w:p>
    <w:p w14:paraId="44E24AD2" w14:textId="77777777" w:rsid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Ключевые группы населения (КГН) во многом определяют распространение ВИЧ-инфекции в стране. Несмотря на снижение числа их представителей среди впервые зарегистрированных ЛЖВ, ЛЖВ/КГН, которые не зна</w:t>
      </w:r>
      <w:r w:rsidR="00E61EC4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свой статус, могут передавать ВИЧ половым партнерам; скрывать особенности поведения или принадлежность к КГН из-за страха стигмы перед мед. работниками при выявлении ВИЧ-инфекции; они недостаточно охвачены тестированием на ВИЧ. Так, разница между оценочным числом ЛЖВ по данным программы СПЕКТРУМ и теми, кто знает свой статус в целом по стране составила </w:t>
      </w:r>
      <w:r w:rsidR="001208D0">
        <w:rPr>
          <w:rFonts w:ascii="Times New Roman" w:eastAsia="Times New Roman" w:hAnsi="Times New Roman" w:cs="Times New Roman"/>
          <w:sz w:val="24"/>
          <w:szCs w:val="24"/>
          <w:lang w:val="ru-RU"/>
        </w:rPr>
        <w:t>1632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ЛЖВ, из них 1691 (84,5%) составили КГН (Табл. 1). Соответственно, ЛЖВ/КГН составляют почти половину (46,6%) от числа ЛЖВ, кто знает свой статус и не охвачен АРТ. Следует отметить, что в основном не охвачены АРТ ЛУИН/ЛЖВ, которые составили 41,5% от общего числа ЛЖВ, кто знает свой статус и не охвачен лечением</w:t>
      </w:r>
      <w:r w:rsidR="000853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(Табл. 1)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85D43A4" w14:textId="77777777" w:rsidR="000853F5" w:rsidRPr="000A7AA7" w:rsidRDefault="000853F5" w:rsidP="000853F5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Каскад лечения отличается среди различных ключевых групп. Так, если 85% ЛУИН/ЛЖВ знали свой статус, то среди МСМ/ЛЖВ – только 24%, а среди СР/ЛЖВ – 28% от оценочного количества. Охват лечением также кардинально отличался. Так, если охват АРТ среди СР/ЛЖВ, кто знает свой статус составил 40%, среди ЛУИН/ЛЖВ – 48%, то среди МСМ/ЛЖВ – 78%. Представители ключевых групп населения во многом определяют число потерянных ЛЖВ. Так, из 2892 потерянных ЛЖВ, 1105 (38%) составляли представители ключевых групп населения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(Табл. 1)</w:t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11"/>
      </w: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6CF8ACE3" w14:textId="77777777" w:rsidR="000853F5" w:rsidRDefault="000853F5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B0D7727" w14:textId="77777777" w:rsidR="000853F5" w:rsidRPr="000A7AA7" w:rsidRDefault="000853F5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A0E237" w14:textId="77777777"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134A06" w14:textId="77777777"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A7AA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Таблица 1. Влияние ключевых групп населения на число неохваченных каскадом услуг ЛЖВ.</w:t>
      </w:r>
      <w:r w:rsidRPr="000A7AA7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footnoteReference w:id="12"/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2000"/>
        <w:gridCol w:w="1835"/>
        <w:gridCol w:w="1941"/>
        <w:gridCol w:w="1977"/>
        <w:gridCol w:w="1596"/>
      </w:tblGrid>
      <w:tr w:rsidR="000A7AA7" w:rsidRPr="000A7AA7" w14:paraId="41427D75" w14:textId="77777777" w:rsidTr="000A7AA7">
        <w:tc>
          <w:tcPr>
            <w:tcW w:w="2000" w:type="dxa"/>
            <w:shd w:val="clear" w:color="auto" w:fill="F2F2F2"/>
          </w:tcPr>
          <w:p w14:paraId="580B8D56" w14:textId="77777777"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Категории</w:t>
            </w:r>
          </w:p>
        </w:tc>
        <w:tc>
          <w:tcPr>
            <w:tcW w:w="1835" w:type="dxa"/>
            <w:shd w:val="clear" w:color="auto" w:fill="F2F2F2"/>
          </w:tcPr>
          <w:p w14:paraId="4E3A0F2F" w14:textId="77777777"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ЛЖВ, кто не знает свой статус</w:t>
            </w:r>
          </w:p>
        </w:tc>
        <w:tc>
          <w:tcPr>
            <w:tcW w:w="1941" w:type="dxa"/>
            <w:shd w:val="clear" w:color="auto" w:fill="F2F2F2"/>
          </w:tcPr>
          <w:p w14:paraId="246549FB" w14:textId="77777777"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ЛЖВ, кто знает свой статус, но не получает АРТ</w:t>
            </w:r>
          </w:p>
        </w:tc>
        <w:tc>
          <w:tcPr>
            <w:tcW w:w="1977" w:type="dxa"/>
            <w:shd w:val="clear" w:color="auto" w:fill="F2F2F2"/>
          </w:tcPr>
          <w:p w14:paraId="5CD3D5BC" w14:textId="77777777"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ЛЖВ на АРТ, кто не достиг вирусной супрессии</w:t>
            </w:r>
          </w:p>
        </w:tc>
        <w:tc>
          <w:tcPr>
            <w:tcW w:w="1596" w:type="dxa"/>
            <w:shd w:val="clear" w:color="auto" w:fill="F2F2F2"/>
          </w:tcPr>
          <w:p w14:paraId="45BB65F0" w14:textId="77777777" w:rsidR="000A7AA7" w:rsidRPr="000A7AA7" w:rsidRDefault="000A7AA7" w:rsidP="000A7AA7">
            <w:pPr>
              <w:spacing w:after="9" w:line="268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Потерянные ЛЖВ</w:t>
            </w:r>
          </w:p>
        </w:tc>
      </w:tr>
      <w:tr w:rsidR="000A7AA7" w:rsidRPr="000A7AA7" w14:paraId="62A8A182" w14:textId="77777777" w:rsidTr="001B5CDE">
        <w:tc>
          <w:tcPr>
            <w:tcW w:w="2000" w:type="dxa"/>
          </w:tcPr>
          <w:p w14:paraId="2ED3C01B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Всего по стране</w:t>
            </w:r>
          </w:p>
        </w:tc>
        <w:tc>
          <w:tcPr>
            <w:tcW w:w="1835" w:type="dxa"/>
          </w:tcPr>
          <w:p w14:paraId="0C7D940B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2001</w:t>
            </w:r>
          </w:p>
        </w:tc>
        <w:tc>
          <w:tcPr>
            <w:tcW w:w="1941" w:type="dxa"/>
          </w:tcPr>
          <w:p w14:paraId="48A5215E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2498</w:t>
            </w:r>
          </w:p>
        </w:tc>
        <w:tc>
          <w:tcPr>
            <w:tcW w:w="1977" w:type="dxa"/>
          </w:tcPr>
          <w:p w14:paraId="01FDF5E8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637</w:t>
            </w:r>
          </w:p>
        </w:tc>
        <w:tc>
          <w:tcPr>
            <w:tcW w:w="1596" w:type="dxa"/>
          </w:tcPr>
          <w:p w14:paraId="06CF8832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b/>
                <w:lang w:val="ru-RU"/>
              </w:rPr>
              <w:t>2892</w:t>
            </w:r>
          </w:p>
        </w:tc>
      </w:tr>
      <w:tr w:rsidR="000A7AA7" w:rsidRPr="000A7AA7" w14:paraId="533B8CD5" w14:textId="77777777" w:rsidTr="001B5CDE">
        <w:tc>
          <w:tcPr>
            <w:tcW w:w="2000" w:type="dxa"/>
          </w:tcPr>
          <w:p w14:paraId="7A48E3A9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ЛУИН</w:t>
            </w:r>
          </w:p>
        </w:tc>
        <w:tc>
          <w:tcPr>
            <w:tcW w:w="1835" w:type="dxa"/>
          </w:tcPr>
          <w:p w14:paraId="5952CD71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356</w:t>
            </w:r>
          </w:p>
        </w:tc>
        <w:tc>
          <w:tcPr>
            <w:tcW w:w="1941" w:type="dxa"/>
          </w:tcPr>
          <w:p w14:paraId="58A05C6A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1036</w:t>
            </w:r>
          </w:p>
        </w:tc>
        <w:tc>
          <w:tcPr>
            <w:tcW w:w="1977" w:type="dxa"/>
          </w:tcPr>
          <w:p w14:paraId="1B062BB9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74</w:t>
            </w:r>
          </w:p>
        </w:tc>
        <w:tc>
          <w:tcPr>
            <w:tcW w:w="1596" w:type="dxa"/>
          </w:tcPr>
          <w:p w14:paraId="56C80A2F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1001</w:t>
            </w:r>
          </w:p>
        </w:tc>
      </w:tr>
      <w:tr w:rsidR="000A7AA7" w:rsidRPr="000A7AA7" w14:paraId="353AA14D" w14:textId="77777777" w:rsidTr="001B5CDE">
        <w:tc>
          <w:tcPr>
            <w:tcW w:w="2000" w:type="dxa"/>
          </w:tcPr>
          <w:p w14:paraId="2E96A677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МСМ</w:t>
            </w:r>
          </w:p>
        </w:tc>
        <w:tc>
          <w:tcPr>
            <w:tcW w:w="1835" w:type="dxa"/>
          </w:tcPr>
          <w:p w14:paraId="647CE9F6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1180</w:t>
            </w:r>
          </w:p>
        </w:tc>
        <w:tc>
          <w:tcPr>
            <w:tcW w:w="1941" w:type="dxa"/>
          </w:tcPr>
          <w:p w14:paraId="27286E31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80</w:t>
            </w:r>
          </w:p>
        </w:tc>
        <w:tc>
          <w:tcPr>
            <w:tcW w:w="1977" w:type="dxa"/>
          </w:tcPr>
          <w:p w14:paraId="55180FE3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32</w:t>
            </w:r>
          </w:p>
        </w:tc>
        <w:tc>
          <w:tcPr>
            <w:tcW w:w="1596" w:type="dxa"/>
          </w:tcPr>
          <w:p w14:paraId="17265940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69</w:t>
            </w:r>
          </w:p>
        </w:tc>
      </w:tr>
      <w:tr w:rsidR="000A7AA7" w:rsidRPr="000A7AA7" w14:paraId="4CA984BA" w14:textId="77777777" w:rsidTr="001B5CDE">
        <w:tc>
          <w:tcPr>
            <w:tcW w:w="2000" w:type="dxa"/>
          </w:tcPr>
          <w:p w14:paraId="254AD187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СР</w:t>
            </w:r>
          </w:p>
        </w:tc>
        <w:tc>
          <w:tcPr>
            <w:tcW w:w="1835" w:type="dxa"/>
          </w:tcPr>
          <w:p w14:paraId="4254F79E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155</w:t>
            </w:r>
          </w:p>
        </w:tc>
        <w:tc>
          <w:tcPr>
            <w:tcW w:w="1941" w:type="dxa"/>
          </w:tcPr>
          <w:p w14:paraId="50AC3E7E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37</w:t>
            </w:r>
          </w:p>
        </w:tc>
        <w:tc>
          <w:tcPr>
            <w:tcW w:w="1977" w:type="dxa"/>
          </w:tcPr>
          <w:p w14:paraId="7AE6364C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596" w:type="dxa"/>
          </w:tcPr>
          <w:p w14:paraId="6CBDE93C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35</w:t>
            </w:r>
          </w:p>
        </w:tc>
      </w:tr>
      <w:tr w:rsidR="000A7AA7" w:rsidRPr="000A7AA7" w14:paraId="377AF7C1" w14:textId="77777777" w:rsidTr="001B5CDE">
        <w:tc>
          <w:tcPr>
            <w:tcW w:w="2000" w:type="dxa"/>
          </w:tcPr>
          <w:p w14:paraId="1E55BCFF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Всего по КГН (ЛУИН, МСМ, СР)</w:t>
            </w:r>
          </w:p>
        </w:tc>
        <w:tc>
          <w:tcPr>
            <w:tcW w:w="1835" w:type="dxa"/>
          </w:tcPr>
          <w:p w14:paraId="5A404BEA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1691</w:t>
            </w:r>
          </w:p>
        </w:tc>
        <w:tc>
          <w:tcPr>
            <w:tcW w:w="1941" w:type="dxa"/>
          </w:tcPr>
          <w:p w14:paraId="6FAD4292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1153</w:t>
            </w:r>
          </w:p>
        </w:tc>
        <w:tc>
          <w:tcPr>
            <w:tcW w:w="1977" w:type="dxa"/>
          </w:tcPr>
          <w:p w14:paraId="64DFD0D3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113</w:t>
            </w:r>
          </w:p>
        </w:tc>
        <w:tc>
          <w:tcPr>
            <w:tcW w:w="1596" w:type="dxa"/>
          </w:tcPr>
          <w:p w14:paraId="795B1D2B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1105</w:t>
            </w:r>
          </w:p>
        </w:tc>
      </w:tr>
      <w:tr w:rsidR="000A7AA7" w:rsidRPr="000A7AA7" w14:paraId="50B9B655" w14:textId="77777777" w:rsidTr="001B5CDE">
        <w:tc>
          <w:tcPr>
            <w:tcW w:w="2000" w:type="dxa"/>
          </w:tcPr>
          <w:p w14:paraId="037F67C8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Процент КГН от общего числа в стране</w:t>
            </w:r>
          </w:p>
        </w:tc>
        <w:tc>
          <w:tcPr>
            <w:tcW w:w="1835" w:type="dxa"/>
          </w:tcPr>
          <w:p w14:paraId="49BD0DC4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84,5%</w:t>
            </w:r>
          </w:p>
        </w:tc>
        <w:tc>
          <w:tcPr>
            <w:tcW w:w="1941" w:type="dxa"/>
          </w:tcPr>
          <w:p w14:paraId="74C5F530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46,2%</w:t>
            </w:r>
          </w:p>
        </w:tc>
        <w:tc>
          <w:tcPr>
            <w:tcW w:w="1977" w:type="dxa"/>
          </w:tcPr>
          <w:p w14:paraId="695C1C3C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17,7%</w:t>
            </w:r>
          </w:p>
        </w:tc>
        <w:tc>
          <w:tcPr>
            <w:tcW w:w="1596" w:type="dxa"/>
          </w:tcPr>
          <w:p w14:paraId="0DB415EC" w14:textId="77777777" w:rsidR="000A7AA7" w:rsidRPr="000A7AA7" w:rsidRDefault="000A7AA7" w:rsidP="000A7AA7">
            <w:pPr>
              <w:spacing w:after="9" w:line="268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0A7AA7">
              <w:rPr>
                <w:rFonts w:ascii="Times New Roman" w:eastAsia="Times New Roman" w:hAnsi="Times New Roman" w:cs="Times New Roman"/>
                <w:lang w:val="ru-RU"/>
              </w:rPr>
              <w:t>38,2%</w:t>
            </w:r>
          </w:p>
        </w:tc>
      </w:tr>
    </w:tbl>
    <w:p w14:paraId="7F94AC2C" w14:textId="77777777" w:rsidR="000A7AA7" w:rsidRPr="000A7AA7" w:rsidRDefault="000A7AA7" w:rsidP="000A7AA7">
      <w:pPr>
        <w:spacing w:after="9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9E1743" w14:textId="77777777" w:rsidR="00EC5CC9" w:rsidRDefault="00EC5CC9" w:rsidP="00EC5CC9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</w:p>
    <w:p w14:paraId="1CEF21CF" w14:textId="77777777" w:rsidR="00EC5CC9" w:rsidRPr="00240546" w:rsidRDefault="00240546" w:rsidP="00240546">
      <w:pPr>
        <w:pStyle w:val="a3"/>
        <w:widowControl w:val="0"/>
        <w:numPr>
          <w:ilvl w:val="1"/>
          <w:numId w:val="13"/>
        </w:numPr>
        <w:spacing w:after="120" w:line="240" w:lineRule="auto"/>
        <w:jc w:val="both"/>
        <w:rPr>
          <w:rFonts w:ascii="Arial" w:eastAsia="Arial" w:hAnsi="Arial" w:cs="Arial"/>
          <w:b/>
          <w:color w:val="365F91" w:themeColor="accent1" w:themeShade="BF"/>
          <w:lang w:val="ru"/>
        </w:rPr>
      </w:pPr>
      <w:r w:rsidRPr="00240546">
        <w:rPr>
          <w:rFonts w:ascii="Arial" w:eastAsia="Arial" w:hAnsi="Arial" w:cs="Arial"/>
          <w:b/>
          <w:color w:val="365F91" w:themeColor="accent1" w:themeShade="BF"/>
          <w:lang w:val="ru"/>
        </w:rPr>
        <w:t>Совер</w:t>
      </w:r>
      <w:r>
        <w:rPr>
          <w:rFonts w:ascii="Arial" w:eastAsia="Arial" w:hAnsi="Arial" w:cs="Arial"/>
          <w:b/>
          <w:color w:val="365F91" w:themeColor="accent1" w:themeShade="BF"/>
          <w:lang w:val="ru"/>
        </w:rPr>
        <w:t>шенствование нормативной базы Кыргызской Р</w:t>
      </w:r>
      <w:r w:rsidRPr="00240546">
        <w:rPr>
          <w:rFonts w:ascii="Arial" w:eastAsia="Arial" w:hAnsi="Arial" w:cs="Arial"/>
          <w:b/>
          <w:color w:val="365F91" w:themeColor="accent1" w:themeShade="BF"/>
          <w:lang w:val="ru"/>
        </w:rPr>
        <w:t>еспублики</w:t>
      </w:r>
    </w:p>
    <w:p w14:paraId="1CF0CC15" w14:textId="77777777" w:rsidR="00EC5CC9" w:rsidRPr="00EC5CC9" w:rsidRDefault="00EC5CC9" w:rsidP="00EC5CC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соответствии с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Законом «О ВИЧ/СПИДе в Кыргызской Республике»</w:t>
      </w:r>
      <w:r w:rsidRPr="00EC5CC9"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  <w:footnoteReference w:id="13"/>
      </w:r>
      <w:r w:rsidRPr="00EC5CC9">
        <w:rPr>
          <w:rFonts w:ascii="Arial" w:eastAsia="Times New Roman" w:hAnsi="Arial" w:cs="Times New Roman"/>
          <w:sz w:val="21"/>
          <w:szCs w:val="21"/>
          <w:lang w:val="ru-RU"/>
        </w:rPr>
        <w:t xml:space="preserve">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государством гарантируется проведение комплексных мероприятий по профилактике ВИЧ-инфекции,</w:t>
      </w:r>
      <w:r w:rsidRPr="00EC5CC9">
        <w:rPr>
          <w:rFonts w:ascii="Arial" w:eastAsia="Times New Roman" w:hAnsi="Arial" w:cs="Times New Roman"/>
          <w:sz w:val="21"/>
          <w:szCs w:val="21"/>
          <w:lang w:val="ru-RU"/>
        </w:rPr>
        <w:t xml:space="preserve">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социальная защита ЛЖВ и людей, пострадавших от ВИЧ, обеспечение доступа ко всем видам медико-санитарной помощи и лекарственному обеспечению лицам, живущим с ВИЧ, бесплатно и на льготных условиях, в соответствии с Программой государственных гарантий по обеспечению граждан медико-санитарной помощью (ПГГ)</w:t>
      </w:r>
      <w:r w:rsidRPr="00EC5CC9"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  <w:footnoteReference w:id="14"/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Закон также предусматривает запрет на ограничение прав и стигматизацию людей, живущих с ВИЧ. За разглашение конфиденциальной информации о ВИЧ-статусе предусмотрена ответственность в соответствии со ст. 153 Уголовного кодекса Кыргызской Республики от 28 октября 2021 года № 126.  </w:t>
      </w:r>
    </w:p>
    <w:p w14:paraId="5CD1F8DA" w14:textId="77777777" w:rsidR="00EC5CC9" w:rsidRPr="00EC5CC9" w:rsidRDefault="00EC5CC9" w:rsidP="00EC5CC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Закон в настоящее время предложен на утрату, но его ключевые положения включены в проекты закона КР «Об общественном здравоохранении» и закона КР «О здоровье народа», которые прошли первое слушание в Жогорку Кенеше КР. Основы существующего закона, направленные на соблюдение прав ЛЖВ, добровольность и конфиденциальность обследований на ВИЧ, медицинские и социальные гарантии ЛЖВ, включая, детей, живущих с ВИЧ сохранены.</w:t>
      </w:r>
    </w:p>
    <w:p w14:paraId="7E449803" w14:textId="77777777" w:rsidR="00EC5CC9" w:rsidRPr="00EC5CC9" w:rsidRDefault="00EC5CC9" w:rsidP="00EC5CC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Программа государственных гарантий по обеспечению граждан медико-санитарной помощью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, утвержден</w:t>
      </w:r>
      <w:r w:rsidR="00A23A5C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постановлением Правительства </w:t>
      </w:r>
      <w:r w:rsidR="00A23A5C">
        <w:rPr>
          <w:rFonts w:ascii="Times New Roman" w:eastAsia="Calibri" w:hAnsi="Times New Roman" w:cs="Times New Roman"/>
          <w:sz w:val="24"/>
          <w:szCs w:val="24"/>
          <w:lang w:val="ru-RU"/>
        </w:rPr>
        <w:t>КР от 20 ноября 2015 года № 790 и пересмотрена в соответствии с постановлением Кабинета Министров КР от 21 сентября 2023 года. Она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предполагает обеспечение граждан лекарственными средствами, прежде всего из Перечня жизненно важных лекарственных средств (ПЖВЛС), в который включены АРВ-препараты, предусмотренные национальными клиническими протоколами. Этот перечень регулярно обновляется в соответствии с изменением клинических протоколов. Так, в ПЖВЛС были включены современные схемы лечения, в том числе долутегравир, рилпивирин,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дарунавир, атазанавир в соответствии с клиническим протоколом, принятым в 2020 году. Данные изменения предоставляют возможность получать лечение более современными препаратами, что снижает количество побочных действий и, соответственно, влияет на улучшение приверженности к лечению.</w:t>
      </w:r>
      <w:r w:rsidRPr="00EC5CC9">
        <w:rPr>
          <w:rFonts w:ascii="Calibri" w:eastAsia="DengXian" w:hAnsi="Calibri" w:cs="Times New Roman"/>
          <w:sz w:val="21"/>
          <w:szCs w:val="21"/>
          <w:lang w:val="ru-RU"/>
        </w:rPr>
        <w:t xml:space="preserve">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 </w:t>
      </w:r>
      <w:r w:rsidR="00A23A5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обновленная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ПГГ не включает закупку препаратов для лечения опиоидной зависимости (метадон и др.), которые имеют большое значение в удержании на АРТ ЛЖВ, потребляющих наркотики путем инъекций, а также направлены на снижение последствий от потребления наркотических средств опиоидной группы.  </w:t>
      </w:r>
      <w:r w:rsidR="00A23A5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Она не включает также предоставление заместительной гормональной терапии транс-людям при смене биологического пола.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В то же время ПЖВЛС требует периодического обновления для включения новых препаратов для лечения ВИЧ-инфекции.</w:t>
      </w:r>
    </w:p>
    <w:p w14:paraId="28889C9C" w14:textId="77777777" w:rsidR="00B64B32" w:rsidRDefault="00EC5CC9" w:rsidP="00B64B3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Программа Правительства Кыргызской Республики по преодолению ВИЧ-инфекции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Кыргызской Республике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2017-2021 годы</w:t>
      </w:r>
      <w:r w:rsidRPr="00EC5CC9">
        <w:rPr>
          <w:rFonts w:ascii="Times New Roman" w:eastAsia="Calibri" w:hAnsi="Times New Roman" w:cs="Times New Roman"/>
          <w:sz w:val="24"/>
          <w:szCs w:val="24"/>
          <w:vertAlign w:val="superscript"/>
          <w:lang w:val="ru-RU"/>
        </w:rPr>
        <w:footnoteReference w:id="15"/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предусматривает предоставление безопасных и доступных медицинских услуг по консультированию и тестированию населения, лечению, уходу и поддержке для достижения показателей 90-90-90 среди населения с акцентом на ключевые группы</w:t>
      </w:r>
      <w:r w:rsidR="00B64B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населения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B64B32" w:rsidRPr="00B64B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Она предусматривает конкретные действия и ответственные государственные институты за реализацию тех или конкретных мероприятий. </w:t>
      </w:r>
    </w:p>
    <w:p w14:paraId="1BECC758" w14:textId="77777777" w:rsidR="00B64B32" w:rsidRPr="00B64B32" w:rsidRDefault="00B64B32" w:rsidP="00B64B32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64B32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Правительства включа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ла</w:t>
      </w:r>
      <w:r w:rsidRPr="00B64B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План перехода на государственное финансирование программ в связи с ВИЧ (Приложение № 5). План перехода предусматривает увеличение государственного финансирования услуг по ВИЧ-инфекции, оптимизацию схем лечения, улучшение доступности АРВ-препаратов и снижение их стоимости, улучшение законодательства в сфере закупок лекарственных средств и внедрение механизмов государственного социального заказа для реализации профилактических программ среди ключевых групп населения. Индикаторами Программы предусмотрено увеличение размера государственного финансирования от 14% в 2015 году до 50% от утвержденного бюджета в 2021 г.  </w:t>
      </w:r>
    </w:p>
    <w:p w14:paraId="65A8370F" w14:textId="77777777" w:rsidR="00EC5CC9" w:rsidRPr="00EC5CC9" w:rsidRDefault="00EC5CC9" w:rsidP="00EC5CC9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Разработанный проект Программы Кабинета Министров КР по преодолению ВИЧ-инфекции </w:t>
      </w:r>
      <w:r w:rsidR="00B64B32"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Кыргызской Республике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на 2022-202</w:t>
      </w:r>
      <w:r w:rsidR="00B64B32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годы </w:t>
      </w:r>
      <w:r w:rsidR="00B64B32"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предусматривает преемственность и дальнейшее расширение данных мероприятий. </w:t>
      </w:r>
      <w:r w:rsidR="00B64B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Он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сохранил в качестве одного из приоритетов достижение цели 95-95-95, которое предусматривает расширение тестирования на ВИЧ; охват АРТ 95% ЛЖВ, кто знает свой статус и достижение вирусной супрессии у 95% ЛЖВ, которые получают АРТ. </w:t>
      </w:r>
      <w:r w:rsidR="00B64B3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качестве В настоящее время </w:t>
      </w:r>
      <w:r w:rsidR="006B32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Проект новой программы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находится на рассмотрении Минздрава КР. </w:t>
      </w:r>
    </w:p>
    <w:p w14:paraId="01552E38" w14:textId="77777777" w:rsidR="005920CC" w:rsidRPr="00EC5CC9" w:rsidRDefault="00EC5CC9" w:rsidP="005920CC">
      <w:pPr>
        <w:widowControl w:val="0"/>
        <w:tabs>
          <w:tab w:val="left" w:pos="34"/>
        </w:tabs>
        <w:autoSpaceDE w:val="0"/>
        <w:autoSpaceDN w:val="0"/>
        <w:adjustRightInd w:val="0"/>
        <w:spacing w:after="160" w:line="259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Другими важными документами, регламентирующими вклад государства по привлечению гражданского общества, является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 w:eastAsia="en-GB"/>
        </w:rPr>
        <w:t>Закон Кыргызской Республики «О государственном социальном заказе»</w:t>
      </w:r>
      <w:r w:rsidRPr="00EC5CC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от 28.04.2017 г. № 70, который определяет правовые, организационные и финансовые основы формирования, размещения и реализации государственного социального заказа. Закон определяет цели и задачи государственного социального заказа; принципы его формирования и размещения; сферы и формы реализации; порядок разработки ведомственных программ и их обсуждения; финансирование программ государственного социального заказа; порядок государственных закупок социальных услуг и другое. С целью реализации данного закона, Министерство здравоохранения приказом № 614 от 24.08.2018 г. утвердило Программу и план мероприятий по Госсоцзаказу (ГСЗ) на 2018-2020 гг. Программа </w:t>
      </w:r>
      <w:r w:rsidRPr="00EC5CC9">
        <w:rPr>
          <w:rFonts w:ascii="Times New Roman" w:eastAsia="Calibri" w:hAnsi="Times New Roman" w:cs="Times New Roman"/>
          <w:sz w:val="24"/>
          <w:szCs w:val="24"/>
          <w:lang w:val="ru-RU" w:eastAsia="en-GB"/>
        </w:rPr>
        <w:lastRenderedPageBreak/>
        <w:t>ГСЗ в области здравоохранения Кыргызской Республики включает порядок предоставления грантов и финансирование организаций гражданского общества, выполняющих программы в сфере профилактики ВИЧ, туберкулеза, онкологических и психических заболеваний. Программа также включает стандарты услуг для ЛЖВ и ключевых групп населения.</w:t>
      </w:r>
      <w:r w:rsidR="00D83D54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Pr="00EC5CC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 </w:t>
      </w:r>
      <w:r w:rsidR="005920C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="005920CC" w:rsidRPr="00EC5C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риказом МЗ КР от 04.08.2020 г. № 586 утверждено </w:t>
      </w:r>
      <w:r w:rsidR="005920CC" w:rsidRPr="00EC5C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Руководство по проведению конкурса и реализации общественно полезных проектов МЗ КР</w:t>
      </w:r>
      <w:r w:rsidR="005920CC" w:rsidRPr="00EC5CC9">
        <w:rPr>
          <w:rFonts w:ascii="Calibri" w:eastAsia="Calibri" w:hAnsi="Calibri" w:cs="Times New Roman"/>
          <w:lang w:val="ru-RU"/>
        </w:rPr>
        <w:t xml:space="preserve"> </w:t>
      </w:r>
      <w:r w:rsidR="005920CC" w:rsidRPr="00EC5C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рамках ГСЗ в КР.</w:t>
      </w:r>
    </w:p>
    <w:p w14:paraId="3BDABFCF" w14:textId="77777777" w:rsidR="005920CC" w:rsidRPr="00EC5CC9" w:rsidRDefault="005920CC" w:rsidP="005920CC">
      <w:pPr>
        <w:widowControl w:val="0"/>
        <w:tabs>
          <w:tab w:val="left" w:pos="34"/>
        </w:tabs>
        <w:autoSpaceDE w:val="0"/>
        <w:autoSpaceDN w:val="0"/>
        <w:adjustRightInd w:val="0"/>
        <w:spacing w:after="160" w:line="259" w:lineRule="auto"/>
        <w:ind w:left="3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1FD3B25" w14:textId="77777777" w:rsidR="00EC5CC9" w:rsidRDefault="00EC5CC9" w:rsidP="00EC5C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Постановлением Правительства Кыргызской Республики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внесении изменения в постановление Правительства Кыргызской Республики "Об утверждении должностных окладов технического и младшего обслуживающего персонала, занятого в социальной сфере"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от 23 августа 2011 года № 489»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19 ноября 2018 года № 538 узаконено привлечение равных консультантов (патронажных работников) в организациях первичного звена здравоохранения, центрах СПИД и других организациях здравоохранения.</w:t>
      </w:r>
    </w:p>
    <w:p w14:paraId="7AD2E2AA" w14:textId="77777777" w:rsidR="007833E5" w:rsidRDefault="007833E5" w:rsidP="00EC5C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74E8700" w14:textId="77777777" w:rsidR="007833E5" w:rsidRPr="007833E5" w:rsidRDefault="007833E5" w:rsidP="007833E5">
      <w:pPr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 w:rsidRPr="007833E5">
        <w:rPr>
          <w:rFonts w:ascii="Times New Roman" w:eastAsia="Calibri" w:hAnsi="Times New Roman" w:cs="Times New Roman"/>
          <w:sz w:val="24"/>
          <w:szCs w:val="24"/>
          <w:lang w:val="ru-RU"/>
        </w:rPr>
        <w:t>Приказом МЗ КР № 614 от 24.08.2018 г.  утверждена Программа и план мероприятий по Госсоцзаказу (ГСЗ) на 2018-2020 гг. и на 2021-2023 гг. Приказом МЗ КР от 09.09.2019 г. №881 утверждены Стандарты услуг для КГН в рамках ГСЗ в КР; а приказом МЗ КР от 04.08.2020 г. № 586 утверждено Руководство по проведению конкурса и реализации общественно полезных проектов МЗ КР в рамках ГСЗ в КР.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7833E5">
        <w:rPr>
          <w:rFonts w:ascii="Times New Roman" w:eastAsia="Calibri" w:hAnsi="Times New Roman" w:cs="Times New Roman"/>
          <w:color w:val="FF0000"/>
          <w:sz w:val="24"/>
          <w:szCs w:val="24"/>
          <w:highlight w:val="yellow"/>
          <w:lang w:val="ru-RU"/>
        </w:rPr>
        <w:t>Стандарты услуг для КГН в рамках ГСЗ в КР пересмотрены и утверждены приказом МЗ КР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от №</w:t>
      </w:r>
      <w:r w:rsidRPr="007833E5"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  <w:t xml:space="preserve"> </w:t>
      </w:r>
    </w:p>
    <w:p w14:paraId="6A9DCC8F" w14:textId="77777777" w:rsidR="00EC5CC9" w:rsidRPr="00EC5CC9" w:rsidRDefault="00EC5CC9" w:rsidP="00EC5C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Законодательство Кыргызской Республики направлено на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улучшение доступности лекарственных средств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. С 2014 года действует Программа Правительства Кыргызской Республики по развитию сферы обращения лекарственных средств. В 2017 году принят новый закон «Об обращении лекарственных средств», где предусмотрены возможности упрощенной регистрации качественных лекарств и обеспечение доступа к лекарствам для лечения социально-значимых заболеваний через включение в Перечень лекарственных средств, разрешенных к применению без регистрации. АРВ-препарат</w:t>
      </w:r>
      <w:r w:rsidR="00D83D54">
        <w:rPr>
          <w:rFonts w:ascii="Times New Roman" w:eastAsia="Calibri" w:hAnsi="Times New Roman" w:cs="Times New Roman"/>
          <w:sz w:val="24"/>
          <w:szCs w:val="24"/>
          <w:lang w:val="ru-RU"/>
        </w:rPr>
        <w:t>ы, вошедшие в обновленный в 202</w:t>
      </w:r>
      <w:r w:rsidR="006B32F9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г. клинический протокол</w:t>
      </w:r>
      <w:r w:rsidR="00D83D5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D83D54" w:rsidRPr="00D83D54">
        <w:rPr>
          <w:rFonts w:ascii="Times New Roman" w:eastAsia="Calibri" w:hAnsi="Times New Roman" w:cs="Times New Roman"/>
          <w:sz w:val="24"/>
          <w:szCs w:val="24"/>
          <w:lang w:val="ru-RU"/>
        </w:rPr>
        <w:t>приказ МЗ КР от 16.03.2022 г. № 335</w:t>
      </w:r>
      <w:r w:rsidR="00D83D54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включены в обновленный Перечень жизненно-важных лекарственных средств. </w:t>
      </w:r>
    </w:p>
    <w:p w14:paraId="42BD87AE" w14:textId="77777777" w:rsidR="00EC5CC9" w:rsidRPr="00EC5CC9" w:rsidRDefault="00EC5CC9" w:rsidP="00EC5C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C0AF01B" w14:textId="77777777" w:rsidR="00EC5CC9" w:rsidRPr="00EC5CC9" w:rsidRDefault="00EC5CC9" w:rsidP="00EC5C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27 января 2021 года внесены изменения в закон КР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«О государственных закупках».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Закупки методом прямого заключения договора (Ст. 21, часть 4), дополнена пунктом 23 следующего содержания: «Закупающая организация вправе самостоятельно провести закупки методом прямого заключения договора в случаях: приобретения лекарственных средств и медицинских изделий через организации (представительства), учрежденных Организацией Объединенных Наций, заключивших договор (соглашение, меморандум) с Правительством Кыргызской Республики. Однако сохраняются барьеры, создающие риск для беспрепятственного доступа к лечению ВИЧ. Усложненные процедуры регистрации и необходимость оплаты существенных сумм при ее прохождении, на фоне низкого коммерческого интереса фармацевтических компаний, приводит к малой заинтересованности поставщиков и дефициту современных лекарственных средств для лечения социально-значимых заболеваний. </w:t>
      </w:r>
    </w:p>
    <w:p w14:paraId="4AAA2A1A" w14:textId="77777777" w:rsidR="00EC5CC9" w:rsidRPr="00EC5CC9" w:rsidRDefault="00EC5CC9" w:rsidP="00EC5C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D1E0FAB" w14:textId="77777777" w:rsidR="00EC5CC9" w:rsidRPr="00EC5CC9" w:rsidRDefault="00EC5CC9" w:rsidP="00EC5CC9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Вместе с тем, вступившее в силу соглашение о единой политике в сфере оборота лекарственных средств ЕврАзЭС может создать барьеры для упрощенной регистрации лекарственных препаратов, закупки генерических препаратов, что приведет к ограничению 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доступности и повышению стоимости закупаемых препаратов. Это соглашение может повлиять на реализацию вышеуказанного закона, принятого в 2021, а также требует внесения изменений в другие нормативные правовые акты по закупкам и лекарственной политике, действующие в Кыргызской Республики. Необходима адвокационная деятельность по устранению либо смягчению позиций, связанных с закупками лекарственных средств для лечения орфанных и социально-значимых заболеваний в Кыргызской Республики с учетом имеющейся практики. Должна быть также работа с юристами, чтобы включить предусмотренные соглашениями в рамках ЕврАзЭС исключения из союзного договора для обеспечения потребностей страны и снижения цен на препараты. </w:t>
      </w:r>
    </w:p>
    <w:p w14:paraId="054C065D" w14:textId="77777777" w:rsidR="00EC5CC9" w:rsidRPr="00EC5CC9" w:rsidRDefault="00EC5CC9" w:rsidP="00EC5CC9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Приказ МЗ КР «Об утверждении механизмов децентрализации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медицинских услуг лицам, живущим с вирусом иммунодефицита человека в Кыргызской Республике», утвержден 22.04.2019 г. № 542. Приказом регламентируется деятельность организаций здравоохранения на уровне ПМСП по оказанию универсального пакета комплексных услуг по ВИЧ-инфекции. Для этого на уровне ОЗ ПМСП приказом руководителя организации назначается специалист (инфекционист/семейный врач), оказывающий медицинские услуги ЛЖВ и контактным лицам в соответствии с национальным клиническим протоколом. Этот же специалист может оказывать помощь в диагностике (дифференциальной диагностики) возможных клинических проявлений ВИЧ-инфекции.</w:t>
      </w:r>
    </w:p>
    <w:p w14:paraId="509CDF59" w14:textId="77777777" w:rsidR="00EC5CC9" w:rsidRPr="00EC5CC9" w:rsidRDefault="00EC5CC9" w:rsidP="00EC5CC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C5C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Клинические протоколы по вопросам ВИЧ-инфекции для амбулаторного и стационарного уровня здравоохранения</w:t>
      </w:r>
      <w:r w:rsidRPr="00EC5C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утвержденные приказом МЗ КР от 10.10.2017 г. № 903, включают СОП «Применение дифференцированного подхода при предоставлении услуг ЛЖВ». Данный приказ был пересмотрен в соответствии с рекомендациями ВОЗ и утвержден приказом МЗ КР от 16.03.2022 г. № 335 </w:t>
      </w:r>
      <w:r w:rsidRPr="00EC5C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«Клинические протоколы по вопросам ВИЧ-инфекции для всех уровней здравоохранения»</w:t>
      </w:r>
      <w:r w:rsidRPr="00EC5C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Этим приказом обновлен клинический протокол по доконтактной профилактике ВИЧ-инфекции, которая включает как ежедневный, так и ситуативный режимы приема препаратов. Приказ регламентирует дистанционную постановку на учет ЛЖВ, находящихся в трудовой миграции за рубежом, и обеспечение их АРВП.  </w:t>
      </w:r>
    </w:p>
    <w:p w14:paraId="2D3130B3" w14:textId="77777777" w:rsidR="00EC5CC9" w:rsidRPr="00EC5CC9" w:rsidRDefault="00EC5CC9" w:rsidP="00EC5CC9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Приказом МЗ КР от 14 августа 2020 года № 622 «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 утверждении Стандартных операционных процедур (СОП) доставки и выдачи антиретровирусных (АРВ) препаратов в организациях здравоохранения и на базе сообществ»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предусмотрены механизмы пересылки АРВП через экспресс почту неправительственными организациями.</w:t>
      </w:r>
    </w:p>
    <w:p w14:paraId="532614EC" w14:textId="77777777" w:rsidR="008C5E33" w:rsidRDefault="00EC5CC9" w:rsidP="008C5E33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Клинические протоколы по ВИЧ-инфекции «Тестирование и консультирование при ВИЧ-инфекции»,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утверждены приказом МЗ КР № 411 от 12.04.2023 г.</w:t>
      </w:r>
      <w:r w:rsidRPr="00EC5CC9">
        <w:rPr>
          <w:rFonts w:ascii="Calibri" w:eastAsia="Calibri" w:hAnsi="Calibri" w:cs="Times New Roman"/>
          <w:lang w:val="ru-RU"/>
        </w:rPr>
        <w:t xml:space="preserve"> </w:t>
      </w:r>
      <w:r w:rsidRPr="00EC5CC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 утверждении руководства по вопросам консультирования и тестирования на ВИЧ-инфекцию».</w:t>
      </w:r>
      <w:r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Они включают обновленные в соответствии с рекомендациями ВОЗ подходы к проведению тестирования на ВИЧ, в том числе индексное тестирование и самотестирование. Четкая регламентация деятельности медицинских работников разных специальностей всех уровней здравоохранения направлена на повышение ответственности за расширение тестирования для обеспечения раннего выявления ВИЧ-инфекции.  Изложены клинические и эпидемиологические показания к тестированию на ВИЧ по основным нозологиям для врачей различных специальностей. Упрощен ряд процедур и сокращены отчетно-учетные формы для экономии времени на бюрократические процедуры, которые не обладают практической ценностью в сторону большего общения с пациентом (консультирования и информирования пациента для мотивации на ранее начало АРТ и формирование приверженности к лечению. </w:t>
      </w:r>
    </w:p>
    <w:p w14:paraId="76FD9007" w14:textId="77777777" w:rsidR="008C5E33" w:rsidRPr="008C5E33" w:rsidRDefault="008C5E33" w:rsidP="008C5E3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Издан приказ МЗ КР № 678 от 12.06.2019 г. </w:t>
      </w:r>
      <w:r w:rsidRPr="008C5E3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расширении тестирования на ВИЧ по клиническим и эпидемиологическим показаниям»</w:t>
      </w: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приказ МЗ КР № 640 от 24.08.2020 г. </w:t>
      </w:r>
      <w:r w:rsidRPr="008C5E3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двукратном обследовании на ВИЧ беременных женщин»</w:t>
      </w: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которые направлены на </w:t>
      </w: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расширение тестирования на ВИЧ в организациях здравоохранения.</w:t>
      </w:r>
      <w:r w:rsidRPr="008C5E33">
        <w:rPr>
          <w:rFonts w:ascii="Calibri" w:eastAsia="Calibri" w:hAnsi="Calibri" w:cs="Times New Roman"/>
          <w:lang w:val="ru-RU"/>
        </w:rPr>
        <w:t xml:space="preserve"> </w:t>
      </w: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Приказ МЗ КР от 09.02.2022 г. №147 </w:t>
      </w:r>
      <w:r w:rsidRPr="008C5E3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внедрении экспресс- тестирования по капиллярной крови в организациях здравоохранения Кыргызской Республике, оказание практической помощи и оценки по тестированию на ВИЧ-инфекцию»</w:t>
      </w: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направлен на расширение тестирования на ВИЧ в стационарах КР путем внедрения экспресс-тестирования на ВИЧ по клиническим показаниям.</w:t>
      </w:r>
    </w:p>
    <w:p w14:paraId="788B44C4" w14:textId="77777777" w:rsidR="008C5E33" w:rsidRPr="008C5E33" w:rsidRDefault="008C5E33" w:rsidP="008C5E33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Приказом МЗ КР от 28.08.2023 г. № 1053 </w:t>
      </w:r>
      <w:r w:rsidRPr="008C5E33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расширении экспресс-тестирования на ВИЧ по капиллярной крови в пилотных организациях здравоохранения первичной медико-санитарной помощи Кыргызской Республики»</w:t>
      </w:r>
      <w:r w:rsidRPr="008C5E3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предусмотрен комплекс мер по расширению тестирования на ВИЧ по клиническим и эпидемиологическим показаниям на уровне ПМСП.</w:t>
      </w:r>
    </w:p>
    <w:p w14:paraId="11DA0685" w14:textId="77777777" w:rsidR="00EC5CC9" w:rsidRPr="00EC5CC9" w:rsidRDefault="00EC5CC9" w:rsidP="00EC5CC9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C5C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Приказом МЗ КР от 19.06.2019 г. № 700 утверждено </w:t>
      </w:r>
      <w:r w:rsidRPr="00EC5CC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Руководство по мониторингу и оценке национального ответа на ВИЧ-инфекцию в Кыргызской Республике. </w:t>
      </w:r>
      <w:r w:rsidRPr="00EC5CC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Оно включает индикаторы по оценке прогресса национального ответа на ВИЧ, включая вопросы диагностики, лечения и поддержки (индикаторы процесса, результата и воздействия), а также четкие инструкции (СОП) по работе с модулем по АРТ в системе электронного слежения.</w:t>
      </w:r>
    </w:p>
    <w:p w14:paraId="7438E4C5" w14:textId="77777777" w:rsidR="00147B15" w:rsidRPr="00147B15" w:rsidRDefault="00514AD9" w:rsidP="00ED51A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Кыргызской Республике 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пров</w:t>
      </w:r>
      <w:r w:rsidR="00237EC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едена </w:t>
      </w:r>
      <w:r w:rsidRPr="00514AD9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инвентаризация законодательства страны</w:t>
      </w:r>
      <w:r w:rsid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 области здравоохранения</w:t>
      </w:r>
      <w:r w:rsidR="00237EC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. </w:t>
      </w:r>
      <w:r w:rsidR="00237ECC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</w:t>
      </w:r>
      <w:r w:rsidR="00237EC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эту работу были вовлечены все сообщества, включая</w:t>
      </w:r>
      <w:r w:rsidR="00237ECC" w:rsidRP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237EC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сообщества</w:t>
      </w:r>
      <w:r w:rsidR="00237ECC" w:rsidRPr="00BC13AE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237EC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пациентов, медицинские организации, юристы, правоведы, и другие заинтересованные лица, чтобы не допустить ухудшения положения ЛЖВ и ключевых групп населения. </w:t>
      </w:r>
      <w:r w:rsidR="00237ECC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237ECC" w:rsidRPr="00EC5CC9">
        <w:rPr>
          <w:rFonts w:ascii="Times New Roman" w:eastAsia="Calibri" w:hAnsi="Times New Roman" w:cs="Times New Roman"/>
          <w:sz w:val="24"/>
          <w:szCs w:val="24"/>
          <w:lang w:val="ru-RU"/>
        </w:rPr>
        <w:t>роекты закона КР «Об общественном здравоохранении» и закона КР «О здоровье народа» прошли первое слушание в Жогорку Кенеше КР</w:t>
      </w:r>
      <w:r w:rsidR="00237EC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Ожидается их принятие до конца 2023 г. </w:t>
      </w:r>
      <w:r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В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связи с изменени</w:t>
      </w:r>
      <w:r w:rsidR="00ED51A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ями законодательства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необходим</w:t>
      </w:r>
      <w:r w:rsidR="00ED51A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а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разработка и утверждение на уровне </w:t>
      </w:r>
      <w:r w:rsidR="00ED51A3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Кабинета Министров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КР </w:t>
      </w:r>
      <w:r w:rsidR="00D4094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подзаконных актов, регламентирующих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механизм</w:t>
      </w:r>
      <w:r w:rsidR="00D40947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ы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</w:t>
      </w:r>
      <w:r w:rsidR="00B53FEF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реализации и внедрение внесенных изменений. </w:t>
      </w:r>
      <w:r w:rsidR="00871AAA">
        <w:rPr>
          <w:rFonts w:ascii="Times New Roman" w:eastAsia="Calibri" w:hAnsi="Times New Roman" w:cs="Times New Roman"/>
          <w:sz w:val="24"/>
          <w:szCs w:val="24"/>
          <w:lang w:val="ru-RU" w:eastAsia="en-GB"/>
        </w:rPr>
        <w:t>Будут приняты также</w:t>
      </w:r>
      <w:r w:rsidR="00237ECC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ведомственные нормативные правовые акты, в том числе в области ВИЧ-инфекции и смежных проблем. </w:t>
      </w:r>
      <w:r w:rsidR="00147B15" w:rsidRPr="00147B15">
        <w:rPr>
          <w:rFonts w:ascii="Times New Roman" w:eastAsia="Calibri" w:hAnsi="Times New Roman" w:cs="Times New Roman"/>
          <w:sz w:val="24"/>
          <w:szCs w:val="24"/>
          <w:lang w:val="ru-RU" w:eastAsia="en-GB"/>
        </w:rPr>
        <w:t xml:space="preserve">  </w:t>
      </w:r>
    </w:p>
    <w:p w14:paraId="45AD4C35" w14:textId="77777777" w:rsidR="00EC7766" w:rsidRDefault="00EC7766" w:rsidP="00EC7766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245163CC" w14:textId="77777777" w:rsidR="007833E5" w:rsidRPr="00943C4A" w:rsidRDefault="007833E5" w:rsidP="00EC7766">
      <w:pPr>
        <w:jc w:val="both"/>
        <w:rPr>
          <w:rFonts w:ascii="Times New Roman" w:eastAsia="Calibri" w:hAnsi="Times New Roman" w:cs="Times New Roman"/>
          <w:sz w:val="24"/>
          <w:szCs w:val="24"/>
          <w:lang w:val="ru-RU" w:eastAsia="en-GB"/>
        </w:rPr>
      </w:pPr>
    </w:p>
    <w:p w14:paraId="616E5B14" w14:textId="77777777" w:rsidR="00447600" w:rsidRPr="00240546" w:rsidRDefault="00447600" w:rsidP="00447600">
      <w:pPr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>2.3.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tab/>
        <w:t xml:space="preserve"> Финансирование Программы Правительства Кыргызской Республики по преодолению ВИЧ-инфекции в Кыргызской Республике на 2017-2021 гг.</w:t>
      </w:r>
      <w:r w:rsidR="004573D6" w:rsidRPr="00240546">
        <w:rPr>
          <w:rStyle w:val="a6"/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 w:eastAsia="en-GB"/>
        </w:rPr>
        <w:footnoteReference w:id="16"/>
      </w:r>
    </w:p>
    <w:p w14:paraId="61A90387" w14:textId="77777777" w:rsidR="00871AAA" w:rsidRDefault="00EC7766" w:rsidP="00D04C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Общий бюджет Программы Правительства </w:t>
      </w:r>
      <w:r w:rsidR="00871AA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2017-2021 гг. был 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утвержден в размере $48,674,064, из которых подтверждено $33,104,953, то есть с общим дефицитом 33%. Внешнее донорское финансирование составляет 76% от подтвержденного финансирования.  Как </w:t>
      </w:r>
      <w:r w:rsidR="00D04CE6">
        <w:rPr>
          <w:rFonts w:ascii="Times New Roman" w:eastAsia="Calibri" w:hAnsi="Times New Roman" w:cs="Times New Roman"/>
          <w:sz w:val="24"/>
          <w:szCs w:val="24"/>
          <w:lang w:val="ru-RU"/>
        </w:rPr>
        <w:t>следует из таблицы ниже (Табл. 2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Рис.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2C4831">
        <w:rPr>
          <w:rFonts w:ascii="Times New Roman" w:eastAsia="Calibri" w:hAnsi="Times New Roman" w:cs="Times New Roman"/>
          <w:sz w:val="24"/>
          <w:szCs w:val="24"/>
          <w:lang w:val="ru-RU"/>
        </w:rPr>
        <w:t>, 4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), основная стратегия № 1, направленная на оказание услуг ЛЖВ и обеспечение профилактических программ для ключевых групп населения, обеспечивается донорами на 86,7% (22 589 из 26 045 тыс. долларов США) (Табл. 1, Рис.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). Именно по данному направлению имеется самый большой дефицит финансовых средств, составляющий 11 565 тыс. долларов США из общего дефицита бюджета Программы Правительства в размере 15 569 тыс. долларов, что составляет 74%. </w:t>
      </w:r>
    </w:p>
    <w:p w14:paraId="2BF93626" w14:textId="77777777" w:rsidR="007833E5" w:rsidRDefault="007833E5" w:rsidP="00EC776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29F1D0F" w14:textId="77777777" w:rsidR="007833E5" w:rsidRDefault="007833E5" w:rsidP="00EC776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D2A8656" w14:textId="77777777" w:rsidR="007833E5" w:rsidRDefault="007833E5" w:rsidP="00EC776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37092CB" w14:textId="77777777" w:rsidR="007833E5" w:rsidRDefault="007833E5" w:rsidP="00EC776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0BC51D5" w14:textId="77777777" w:rsidR="00EC7766" w:rsidRPr="00EC7766" w:rsidRDefault="00EC7766" w:rsidP="00EC7766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Таблица </w:t>
      </w:r>
      <w:r w:rsidR="00871AAA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</w:p>
    <w:p w14:paraId="039C3B4A" w14:textId="77777777" w:rsid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Бюджет Программы Правительства Кыргызской Республики по стабилизации ВИЧ-инфекции на 2017-2021 гг.</w:t>
      </w:r>
      <w:r w:rsidR="009279B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1E570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тыс. </w:t>
      </w:r>
      <w:r w:rsidR="009279BF">
        <w:rPr>
          <w:rFonts w:ascii="Times New Roman" w:eastAsia="Calibri" w:hAnsi="Times New Roman" w:cs="Times New Roman"/>
          <w:sz w:val="24"/>
          <w:szCs w:val="24"/>
          <w:lang w:val="ru-RU"/>
        </w:rPr>
        <w:t>доллар</w:t>
      </w:r>
      <w:r w:rsidR="001E5704">
        <w:rPr>
          <w:rFonts w:ascii="Times New Roman" w:eastAsia="Calibri" w:hAnsi="Times New Roman" w:cs="Times New Roman"/>
          <w:sz w:val="24"/>
          <w:szCs w:val="24"/>
          <w:lang w:val="ru-RU"/>
        </w:rPr>
        <w:t>ов</w:t>
      </w:r>
      <w:r w:rsidR="009279B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США).</w:t>
      </w:r>
    </w:p>
    <w:p w14:paraId="1B9B305F" w14:textId="77777777" w:rsidR="007833E5" w:rsidRPr="00EC7766" w:rsidRDefault="007833E5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96"/>
        <w:gridCol w:w="1298"/>
        <w:gridCol w:w="1298"/>
        <w:gridCol w:w="1298"/>
        <w:gridCol w:w="1298"/>
        <w:gridCol w:w="1298"/>
        <w:gridCol w:w="1299"/>
      </w:tblGrid>
      <w:tr w:rsidR="001E5704" w:rsidRPr="001E5704" w14:paraId="52C85968" w14:textId="77777777" w:rsidTr="007807CD">
        <w:trPr>
          <w:trHeight w:val="280"/>
        </w:trPr>
        <w:tc>
          <w:tcPr>
            <w:tcW w:w="2696" w:type="dxa"/>
            <w:vMerge w:val="restart"/>
            <w:tcBorders>
              <w:right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B9B5F9D" w14:textId="77777777" w:rsidR="001E5704" w:rsidRPr="001E5704" w:rsidRDefault="001E5704" w:rsidP="00EC776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val="ru-RU" w:eastAsia="en-GB"/>
              </w:rPr>
              <w:t>Стратегии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02AFDF3C" w14:textId="77777777" w:rsidR="001E5704" w:rsidRPr="00EC7766" w:rsidRDefault="001E5704" w:rsidP="001E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  <w:t>Потребности</w:t>
            </w:r>
          </w:p>
        </w:tc>
        <w:tc>
          <w:tcPr>
            <w:tcW w:w="2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3013A211" w14:textId="77777777" w:rsidR="001E5704" w:rsidRPr="00EC7766" w:rsidRDefault="001E5704" w:rsidP="001E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  <w:t>Возможности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</w:tcPr>
          <w:p w14:paraId="7C3D3287" w14:textId="77777777" w:rsidR="001E5704" w:rsidRPr="00EC7766" w:rsidRDefault="001E5704" w:rsidP="001E5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  <w:t>Фактические расходы</w:t>
            </w:r>
            <w:r w:rsidR="007807CD">
              <w:rPr>
                <w:rStyle w:val="a6"/>
                <w:rFonts w:ascii="Times New Roman" w:eastAsia="Times New Roman" w:hAnsi="Times New Roman" w:cs="Times New Roman"/>
                <w:b/>
                <w:sz w:val="21"/>
                <w:szCs w:val="21"/>
                <w:lang w:val="ru-RU" w:eastAsia="en-GB"/>
              </w:rPr>
              <w:footnoteReference w:id="17"/>
            </w:r>
          </w:p>
        </w:tc>
      </w:tr>
      <w:tr w:rsidR="007807CD" w:rsidRPr="001E5704" w14:paraId="0C4E1D11" w14:textId="77777777" w:rsidTr="007807CD">
        <w:trPr>
          <w:trHeight w:val="460"/>
        </w:trPr>
        <w:tc>
          <w:tcPr>
            <w:tcW w:w="2696" w:type="dxa"/>
            <w:vMerge/>
            <w:shd w:val="clear" w:color="auto" w:fill="CCC0D9"/>
            <w:vAlign w:val="center"/>
            <w:hideMark/>
          </w:tcPr>
          <w:p w14:paraId="6B1AC811" w14:textId="77777777" w:rsidR="007807CD" w:rsidRPr="001E5704" w:rsidRDefault="007807CD" w:rsidP="00780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D7A137B" w14:textId="77777777" w:rsidR="007807CD" w:rsidRPr="001E5704" w:rsidRDefault="007807CD" w:rsidP="007807CD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госбюджет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F4A57AF" w14:textId="77777777" w:rsidR="007807CD" w:rsidRPr="001E5704" w:rsidRDefault="007807CD" w:rsidP="007807CD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ПГИ</w:t>
            </w: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vertAlign w:val="superscript"/>
                <w:lang w:eastAsia="en-GB"/>
              </w:rPr>
              <w:footnoteReference w:id="18"/>
            </w: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 xml:space="preserve"> и гранты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212B41B" w14:textId="77777777" w:rsidR="007807CD" w:rsidRPr="001E5704" w:rsidRDefault="007807CD" w:rsidP="007807CD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госбюджет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CCC0D9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294605A" w14:textId="77777777" w:rsidR="007807CD" w:rsidRPr="001E5704" w:rsidRDefault="007807CD" w:rsidP="007807CD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ПГИ</w:t>
            </w: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vertAlign w:val="superscript"/>
                <w:lang w:val="ru-RU" w:eastAsia="en-GB"/>
              </w:rPr>
              <w:t>8</w:t>
            </w: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 xml:space="preserve"> и гранты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21412FF1" w14:textId="77777777" w:rsidR="007807CD" w:rsidRPr="001E5704" w:rsidRDefault="007807CD" w:rsidP="007807CD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госбюджет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CCC0D9"/>
            <w:vAlign w:val="center"/>
          </w:tcPr>
          <w:p w14:paraId="5CD902D2" w14:textId="77777777" w:rsidR="007807CD" w:rsidRPr="001E5704" w:rsidRDefault="007807CD" w:rsidP="007807CD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ПГИ</w:t>
            </w: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vertAlign w:val="superscript"/>
                <w:lang w:val="ru-RU" w:eastAsia="en-GB"/>
              </w:rPr>
              <w:t>8</w:t>
            </w:r>
            <w:r w:rsidRPr="001E570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 xml:space="preserve"> и гранты</w:t>
            </w:r>
          </w:p>
        </w:tc>
      </w:tr>
      <w:tr w:rsidR="007807CD" w:rsidRPr="00EC7766" w14:paraId="1B278A7C" w14:textId="77777777" w:rsidTr="007807CD">
        <w:trPr>
          <w:trHeight w:val="709"/>
        </w:trPr>
        <w:tc>
          <w:tcPr>
            <w:tcW w:w="2696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2BBDC26F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Стратегия 1</w:t>
            </w:r>
          </w:p>
          <w:p w14:paraId="29D8EB13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val="ru-RU"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Услуги для ЛЖВ и КГН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1BF0E13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5,066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98B9E09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2,544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C3A7C6A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,456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AC3C162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22,589</w:t>
            </w:r>
          </w:p>
        </w:tc>
        <w:tc>
          <w:tcPr>
            <w:tcW w:w="1298" w:type="dxa"/>
            <w:shd w:val="clear" w:color="auto" w:fill="F0E8E7"/>
          </w:tcPr>
          <w:p w14:paraId="12DE7C09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</w:pPr>
          </w:p>
        </w:tc>
        <w:tc>
          <w:tcPr>
            <w:tcW w:w="1299" w:type="dxa"/>
            <w:shd w:val="clear" w:color="auto" w:fill="F0E8E7"/>
          </w:tcPr>
          <w:p w14:paraId="7C4917EB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</w:pPr>
          </w:p>
        </w:tc>
      </w:tr>
      <w:tr w:rsidR="007807CD" w:rsidRPr="00EC7766" w14:paraId="3938A4D7" w14:textId="77777777" w:rsidTr="007807CD">
        <w:trPr>
          <w:trHeight w:val="523"/>
        </w:trPr>
        <w:tc>
          <w:tcPr>
            <w:tcW w:w="2696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6F8711D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Стратегия 2</w:t>
            </w:r>
          </w:p>
          <w:p w14:paraId="14185CF9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Усиление системы здравоохранения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5B38478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4,55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2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2ED920F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2,50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2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F093890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4,31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2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FCBFAD4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820</w:t>
            </w:r>
          </w:p>
        </w:tc>
        <w:tc>
          <w:tcPr>
            <w:tcW w:w="1298" w:type="dxa"/>
            <w:shd w:val="clear" w:color="auto" w:fill="E1CDCC"/>
          </w:tcPr>
          <w:p w14:paraId="6F625D12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</w:pPr>
          </w:p>
        </w:tc>
        <w:tc>
          <w:tcPr>
            <w:tcW w:w="1299" w:type="dxa"/>
            <w:shd w:val="clear" w:color="auto" w:fill="E1CDCC"/>
          </w:tcPr>
          <w:p w14:paraId="2B997560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</w:pPr>
          </w:p>
        </w:tc>
      </w:tr>
      <w:tr w:rsidR="007807CD" w:rsidRPr="00EC7766" w14:paraId="04284891" w14:textId="77777777" w:rsidTr="007807CD">
        <w:trPr>
          <w:trHeight w:val="542"/>
        </w:trPr>
        <w:tc>
          <w:tcPr>
            <w:tcW w:w="2696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4D189217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Стратегия 3</w:t>
            </w:r>
          </w:p>
          <w:p w14:paraId="42A948DB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Благоприятная среда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35CE4DA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141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DC48398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3,869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6F93690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141</w:t>
            </w:r>
          </w:p>
        </w:tc>
        <w:tc>
          <w:tcPr>
            <w:tcW w:w="1298" w:type="dxa"/>
            <w:shd w:val="clear" w:color="auto" w:fill="F0E8E7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1AEEBB6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  <w:t>,78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6</w:t>
            </w:r>
          </w:p>
        </w:tc>
        <w:tc>
          <w:tcPr>
            <w:tcW w:w="1298" w:type="dxa"/>
            <w:shd w:val="clear" w:color="auto" w:fill="F0E8E7"/>
          </w:tcPr>
          <w:p w14:paraId="4E955DD6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</w:pPr>
          </w:p>
        </w:tc>
        <w:tc>
          <w:tcPr>
            <w:tcW w:w="1299" w:type="dxa"/>
            <w:shd w:val="clear" w:color="auto" w:fill="F0E8E7"/>
          </w:tcPr>
          <w:p w14:paraId="533DC7D6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1"/>
                <w:szCs w:val="21"/>
                <w:lang w:eastAsia="en-GB"/>
              </w:rPr>
            </w:pPr>
          </w:p>
        </w:tc>
      </w:tr>
      <w:tr w:rsidR="007807CD" w:rsidRPr="00EC7766" w14:paraId="31D41365" w14:textId="77777777" w:rsidTr="007807CD">
        <w:trPr>
          <w:trHeight w:val="441"/>
        </w:trPr>
        <w:tc>
          <w:tcPr>
            <w:tcW w:w="2696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1874A4C4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</w:rPr>
              <w:t>ВСЕГО: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DE1AE9F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9,7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60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5F4E52C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38,914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F08B9E6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7,9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1</w:t>
            </w:r>
            <w:r w:rsidRPr="00E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0</w:t>
            </w:r>
          </w:p>
        </w:tc>
        <w:tc>
          <w:tcPr>
            <w:tcW w:w="1298" w:type="dxa"/>
            <w:shd w:val="clear" w:color="auto" w:fill="E1CDCC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CD0A27F" w14:textId="77777777" w:rsidR="007807CD" w:rsidRPr="00EC7766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25,195</w:t>
            </w:r>
          </w:p>
        </w:tc>
        <w:tc>
          <w:tcPr>
            <w:tcW w:w="1298" w:type="dxa"/>
            <w:shd w:val="clear" w:color="auto" w:fill="E1CDCC"/>
          </w:tcPr>
          <w:p w14:paraId="3AF69204" w14:textId="77777777" w:rsidR="007807CD" w:rsidRPr="00714F2B" w:rsidRDefault="007807CD" w:rsidP="007807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7,167</w:t>
            </w:r>
          </w:p>
        </w:tc>
        <w:tc>
          <w:tcPr>
            <w:tcW w:w="1299" w:type="dxa"/>
            <w:shd w:val="clear" w:color="auto" w:fill="E1CDCC"/>
          </w:tcPr>
          <w:p w14:paraId="204C7FEB" w14:textId="77777777" w:rsidR="007807CD" w:rsidRPr="00714F2B" w:rsidRDefault="007807CD" w:rsidP="00643D9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36,79</w:t>
            </w:r>
            <w:r w:rsidR="00643D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1"/>
                <w:szCs w:val="21"/>
                <w:lang w:val="ru-RU" w:eastAsia="en-GB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4</w:t>
            </w:r>
          </w:p>
        </w:tc>
      </w:tr>
    </w:tbl>
    <w:p w14:paraId="2FF8C5EF" w14:textId="77777777" w:rsidR="00FE0A3F" w:rsidRDefault="00FE0A3F" w:rsidP="00EC77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</w:p>
    <w:p w14:paraId="75CE3D29" w14:textId="77777777" w:rsidR="00FE0A3F" w:rsidRDefault="00FE0A3F" w:rsidP="00FE0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Рисунок 3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. Возможности и потребности бюджета Программы Правительства по трем стратегическим направлениям на 2017-2021 гг.</w:t>
      </w:r>
    </w:p>
    <w:p w14:paraId="040D37D9" w14:textId="77777777" w:rsidR="007833E5" w:rsidRPr="00EC7766" w:rsidRDefault="007833E5" w:rsidP="00FE0A3F">
      <w:pPr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C7766" w:rsidRPr="00EC7766" w14:paraId="28EB39B8" w14:textId="77777777" w:rsidTr="005346D1">
        <w:tc>
          <w:tcPr>
            <w:tcW w:w="9344" w:type="dxa"/>
          </w:tcPr>
          <w:p w14:paraId="0A242D51" w14:textId="77777777"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EC7766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F4ECEE4" wp14:editId="0D63FE56">
                  <wp:extent cx="5929952" cy="2705100"/>
                  <wp:effectExtent l="0" t="0" r="13970" b="0"/>
                  <wp:docPr id="3" name="Chart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631211A5" w14:textId="77777777" w:rsidR="00643D96" w:rsidRDefault="00643D9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046"/>
        <w:gridCol w:w="4298"/>
      </w:tblGrid>
      <w:tr w:rsidR="00EC7766" w:rsidRPr="00861841" w14:paraId="389B2E9B" w14:textId="77777777" w:rsidTr="005346D1">
        <w:trPr>
          <w:trHeight w:val="2972"/>
        </w:trPr>
        <w:tc>
          <w:tcPr>
            <w:tcW w:w="5046" w:type="dxa"/>
          </w:tcPr>
          <w:p w14:paraId="473BE3EC" w14:textId="77777777"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EC7766">
              <w:rPr>
                <w:rFonts w:ascii="Times New Roman" w:eastAsia="Calibri" w:hAnsi="Times New Roman" w:cs="Times New Roman"/>
                <w:noProof/>
                <w:sz w:val="24"/>
                <w:szCs w:val="24"/>
                <w:highlight w:val="yellow"/>
                <w:lang w:val="ru-RU" w:eastAsia="ru-RU"/>
              </w:rPr>
              <w:lastRenderedPageBreak/>
              <w:drawing>
                <wp:inline distT="0" distB="0" distL="0" distR="0" wp14:anchorId="5020E64F" wp14:editId="19303FF7">
                  <wp:extent cx="3067050" cy="1859280"/>
                  <wp:effectExtent l="0" t="0" r="0" b="7620"/>
                  <wp:docPr id="36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tcW w:w="4298" w:type="dxa"/>
          </w:tcPr>
          <w:p w14:paraId="5FA3ADAC" w14:textId="77777777" w:rsidR="00EC7766" w:rsidRPr="00EC7766" w:rsidRDefault="002C4831" w:rsidP="00D40947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Рисунок 4</w:t>
            </w:r>
            <w:r w:rsidR="00EC7766" w:rsidRPr="00EC776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 Доля финансовых затрат по стратегическим направлениям Программы Правительства по на 2017-2021 гг.</w:t>
            </w:r>
          </w:p>
          <w:p w14:paraId="254A90A1" w14:textId="77777777" w:rsidR="00EC7766" w:rsidRPr="00EC7766" w:rsidRDefault="00EC7766" w:rsidP="00EC7766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14:paraId="3457BA0A" w14:textId="77777777" w:rsidR="00D04CE6" w:rsidRDefault="00D04CE6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488E149" w14:textId="77777777" w:rsidR="00FE0A3F" w:rsidRDefault="00D04CE6" w:rsidP="00FE0A3F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факту, 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Глобальный Фонд по борьбе с ВИЧ, ТБ и малярией (ГФСТМ) оста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вался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основным донором и покрыва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л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330A6">
        <w:rPr>
          <w:rFonts w:ascii="Times New Roman" w:eastAsia="Calibri" w:hAnsi="Times New Roman" w:cs="Times New Roman"/>
          <w:sz w:val="24"/>
          <w:szCs w:val="24"/>
          <w:lang w:val="ru-RU"/>
        </w:rPr>
        <w:t>56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от бюджета Программы Правительства КР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з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период 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2017-2021 гг.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(Табл. 3, Рис. 4). 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Значительный вклад внос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или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программы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, ф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инансируемые в рамках Чрезвычайного плана Президента США по ВИЧ и СПИДу (ПЕПФАР), которые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покрыва</w:t>
      </w:r>
      <w:r w:rsidR="00FE0A3F">
        <w:rPr>
          <w:rFonts w:ascii="Times New Roman" w:eastAsia="Calibri" w:hAnsi="Times New Roman" w:cs="Times New Roman"/>
          <w:sz w:val="24"/>
          <w:szCs w:val="24"/>
          <w:lang w:val="ru-RU"/>
        </w:rPr>
        <w:t>ли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</w:t>
      </w:r>
      <w:r w:rsidR="00F330A6">
        <w:rPr>
          <w:rFonts w:ascii="Times New Roman" w:eastAsia="Calibri" w:hAnsi="Times New Roman" w:cs="Times New Roman"/>
          <w:sz w:val="24"/>
          <w:szCs w:val="24"/>
          <w:lang w:val="ru-RU"/>
        </w:rPr>
        <w:t>8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% от и</w:t>
      </w:r>
      <w:r w:rsidR="00F330A6">
        <w:rPr>
          <w:rFonts w:ascii="Times New Roman" w:eastAsia="Calibri" w:hAnsi="Times New Roman" w:cs="Times New Roman"/>
          <w:sz w:val="24"/>
          <w:szCs w:val="24"/>
          <w:lang w:val="ru-RU"/>
        </w:rPr>
        <w:t>меющегося бюджета программы и 10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% составляет вклад других доноров</w:t>
      </w:r>
      <w:r w:rsidR="00FE0A3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(Рис. 5; Табл. 4)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32376438" w14:textId="77777777" w:rsidR="00D04CE6" w:rsidRPr="0002584D" w:rsidRDefault="00D04CE6" w:rsidP="00D04CE6">
      <w:pPr>
        <w:spacing w:after="120"/>
        <w:jc w:val="both"/>
        <w:rPr>
          <w:rFonts w:ascii="Times New Roman" w:eastAsia="Calibri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ru-RU"/>
        </w:rPr>
        <w:t>Таблица 3</w:t>
      </w:r>
      <w:r w:rsidRPr="0002584D">
        <w:rPr>
          <w:rFonts w:ascii="Times New Roman" w:eastAsia="Calibri" w:hAnsi="Times New Roman" w:cs="Times New Roman"/>
          <w:iCs/>
          <w:sz w:val="24"/>
          <w:szCs w:val="24"/>
          <w:lang w:val="ru-RU"/>
        </w:rPr>
        <w:t>. Гранты ГФ, полученные КР за период с 2017 по 2022 гг.</w:t>
      </w:r>
    </w:p>
    <w:tbl>
      <w:tblPr>
        <w:tblStyle w:val="12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1701"/>
        <w:gridCol w:w="1560"/>
        <w:gridCol w:w="1560"/>
        <w:gridCol w:w="1560"/>
        <w:gridCol w:w="1560"/>
      </w:tblGrid>
      <w:tr w:rsidR="00D04CE6" w:rsidRPr="0002584D" w14:paraId="018BDF05" w14:textId="77777777" w:rsidTr="00C62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0C82C0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00C164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ВИЧ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 xml:space="preserve"> (</w:t>
            </w:r>
            <w:r>
              <w:rPr>
                <w:rFonts w:eastAsia="Calibri"/>
                <w:b/>
                <w:sz w:val="22"/>
                <w:szCs w:val="22"/>
              </w:rPr>
              <w:t xml:space="preserve">млн 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$)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07D14E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T</w:t>
            </w:r>
            <w:r>
              <w:rPr>
                <w:rFonts w:eastAsia="Calibri"/>
                <w:b/>
                <w:sz w:val="22"/>
                <w:szCs w:val="22"/>
              </w:rPr>
              <w:t>Б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 xml:space="preserve"> (</w:t>
            </w:r>
            <w:r>
              <w:rPr>
                <w:rFonts w:eastAsia="Calibri"/>
                <w:b/>
                <w:sz w:val="22"/>
                <w:szCs w:val="22"/>
              </w:rPr>
              <w:t>млн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 xml:space="preserve"> $)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544C0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Каталитич. Финанс.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 xml:space="preserve"> ($)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5B420E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C</w:t>
            </w:r>
            <w:r>
              <w:rPr>
                <w:rFonts w:eastAsia="Calibri"/>
                <w:b/>
                <w:sz w:val="22"/>
                <w:szCs w:val="22"/>
                <w:lang w:val="en-US"/>
              </w:rPr>
              <w:t>OVID-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19 ($)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01F7CA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b/>
                <w:sz w:val="22"/>
                <w:szCs w:val="22"/>
                <w:lang w:val="en-US"/>
              </w:rPr>
              <w:t>Всего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 xml:space="preserve"> ($)</w:t>
            </w:r>
          </w:p>
        </w:tc>
      </w:tr>
      <w:tr w:rsidR="00D04CE6" w:rsidRPr="0002584D" w14:paraId="041B2024" w14:textId="77777777" w:rsidTr="00C62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8619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2017-2019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71A2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11,27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1F4D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C9CE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sz w:val="22"/>
                <w:szCs w:val="22"/>
                <w:lang w:val="en-US"/>
              </w:rPr>
              <w:t> 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000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AEFE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00DF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24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470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014</w:t>
            </w:r>
          </w:p>
        </w:tc>
      </w:tr>
      <w:tr w:rsidR="00D04CE6" w:rsidRPr="0002584D" w14:paraId="456B1CF8" w14:textId="77777777" w:rsidTr="00C62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03D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2020-2022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DF9D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11,49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080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14,94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FFDE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1</w:t>
            </w:r>
            <w:r>
              <w:rPr>
                <w:rFonts w:eastAsia="Calibri"/>
                <w:sz w:val="22"/>
                <w:szCs w:val="22"/>
                <w:lang w:val="en-US"/>
              </w:rPr>
              <w:t> 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000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BAAB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15DA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27</w:t>
            </w:r>
            <w:r>
              <w:rPr>
                <w:rFonts w:eastAsia="Calibri"/>
                <w:sz w:val="22"/>
                <w:szCs w:val="22"/>
              </w:rPr>
              <w:t> 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436</w:t>
            </w:r>
            <w:r>
              <w:rPr>
                <w:rFonts w:eastAsia="Calibri"/>
                <w:sz w:val="22"/>
                <w:szCs w:val="22"/>
              </w:rPr>
              <w:t xml:space="preserve"> 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393</w:t>
            </w:r>
          </w:p>
        </w:tc>
      </w:tr>
      <w:tr w:rsidR="00D04CE6" w:rsidRPr="0002584D" w14:paraId="178E5774" w14:textId="77777777" w:rsidTr="00C62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2897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022B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193E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2F65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7A8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965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459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3C6F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3</w:t>
            </w:r>
            <w:r>
              <w:rPr>
                <w:rFonts w:eastAsia="Calibri"/>
                <w:sz w:val="22"/>
                <w:szCs w:val="22"/>
              </w:rPr>
              <w:t> 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965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459</w:t>
            </w:r>
          </w:p>
        </w:tc>
      </w:tr>
      <w:tr w:rsidR="00D04CE6" w:rsidRPr="0002584D" w14:paraId="50649AE8" w14:textId="77777777" w:rsidTr="00C62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AA8C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98B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DCA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BE42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ECCE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6</w:t>
            </w:r>
            <w:r>
              <w:rPr>
                <w:rFonts w:eastAsia="Calibri"/>
                <w:sz w:val="22"/>
                <w:szCs w:val="22"/>
                <w:lang w:val="en-US"/>
              </w:rPr>
              <w:t> 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143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639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5402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sz w:val="22"/>
                <w:szCs w:val="22"/>
                <w:lang w:val="en-US"/>
              </w:rPr>
              <w:t>6</w:t>
            </w:r>
            <w:r>
              <w:rPr>
                <w:rFonts w:eastAsia="Calibri"/>
                <w:sz w:val="22"/>
                <w:szCs w:val="22"/>
              </w:rPr>
              <w:t> 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143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02584D">
              <w:rPr>
                <w:rFonts w:eastAsia="Calibri"/>
                <w:sz w:val="22"/>
                <w:szCs w:val="22"/>
                <w:lang w:val="en-US"/>
              </w:rPr>
              <w:t>639</w:t>
            </w:r>
          </w:p>
        </w:tc>
      </w:tr>
      <w:tr w:rsidR="00D04CE6" w:rsidRPr="0002584D" w14:paraId="3C88BD5F" w14:textId="77777777" w:rsidTr="00C620B2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8961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1292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</w:rPr>
            </w:pPr>
            <w:r w:rsidRPr="0002584D">
              <w:rPr>
                <w:rFonts w:eastAsia="Calibri"/>
                <w:sz w:val="22"/>
                <w:szCs w:val="22"/>
              </w:rPr>
              <w:t>22,76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5E0E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</w:rPr>
            </w:pPr>
            <w:r w:rsidRPr="0002584D">
              <w:rPr>
                <w:rFonts w:eastAsia="Calibri"/>
                <w:sz w:val="22"/>
                <w:szCs w:val="22"/>
              </w:rPr>
              <w:t>27,14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11F6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</w:rPr>
            </w:pPr>
            <w:r w:rsidRPr="0002584D">
              <w:rPr>
                <w:rFonts w:eastAsia="Calibri"/>
                <w:sz w:val="22"/>
                <w:szCs w:val="22"/>
              </w:rPr>
              <w:t>2 000 000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B9CC" w14:textId="77777777" w:rsidR="00D04CE6" w:rsidRPr="0002584D" w:rsidRDefault="00D04CE6" w:rsidP="00C620B2">
            <w:pPr>
              <w:rPr>
                <w:rFonts w:eastAsia="Calibri"/>
                <w:sz w:val="22"/>
                <w:szCs w:val="22"/>
              </w:rPr>
            </w:pPr>
            <w:r w:rsidRPr="0002584D">
              <w:rPr>
                <w:rFonts w:eastAsia="Calibri"/>
                <w:sz w:val="22"/>
                <w:szCs w:val="22"/>
              </w:rPr>
              <w:t>10 109 098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A01F" w14:textId="77777777" w:rsidR="00D04CE6" w:rsidRPr="0002584D" w:rsidRDefault="00D04CE6" w:rsidP="00C620B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62</w:t>
            </w:r>
            <w:r w:rsidRPr="0002584D">
              <w:rPr>
                <w:rFonts w:eastAsia="Calibri"/>
                <w:b/>
                <w:sz w:val="22"/>
                <w:szCs w:val="22"/>
              </w:rPr>
              <w:t> 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015</w:t>
            </w:r>
            <w:r w:rsidRPr="0002584D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Pr="0002584D">
              <w:rPr>
                <w:rFonts w:eastAsia="Calibri"/>
                <w:b/>
                <w:sz w:val="22"/>
                <w:szCs w:val="22"/>
                <w:lang w:val="en-US"/>
              </w:rPr>
              <w:t>505</w:t>
            </w:r>
          </w:p>
        </w:tc>
      </w:tr>
    </w:tbl>
    <w:p w14:paraId="64D5C5F1" w14:textId="77777777" w:rsidR="00FE0A3F" w:rsidRDefault="00FE0A3F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817A5FC" w14:textId="77777777" w:rsidR="00EC7766" w:rsidRPr="00EC7766" w:rsidRDefault="00FE0A3F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исунок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5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Доля </w:t>
      </w:r>
      <w:r w:rsidR="00B854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фактического </w:t>
      </w:r>
      <w:r w:rsidR="00EC7766"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вклада государства и основных доноров в реализацию Программы Правительства на 2017-2021 гг.</w:t>
      </w:r>
      <w:r w:rsidR="00643D96">
        <w:rPr>
          <w:rStyle w:val="a6"/>
          <w:rFonts w:ascii="Times New Roman" w:eastAsia="Calibri" w:hAnsi="Times New Roman" w:cs="Times New Roman"/>
          <w:sz w:val="24"/>
          <w:szCs w:val="24"/>
          <w:lang w:val="ru-RU"/>
        </w:rPr>
        <w:footnoteReference w:id="19"/>
      </w:r>
    </w:p>
    <w:p w14:paraId="3E47A2EB" w14:textId="77777777" w:rsidR="00EC7766" w:rsidRDefault="00EC776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406"/>
      </w:tblGrid>
      <w:tr w:rsidR="00643D96" w14:paraId="425FA584" w14:textId="77777777" w:rsidTr="00643D96">
        <w:tc>
          <w:tcPr>
            <w:tcW w:w="7406" w:type="dxa"/>
          </w:tcPr>
          <w:p w14:paraId="5D41DA46" w14:textId="77777777" w:rsidR="00643D96" w:rsidRDefault="00643D96" w:rsidP="00EC77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12A358" wp14:editId="45116526">
                  <wp:extent cx="4221571" cy="2513231"/>
                  <wp:effectExtent l="0" t="0" r="7620" b="1905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6A5D9CFB" w14:textId="77777777" w:rsidR="00643D96" w:rsidRPr="00EC7766" w:rsidRDefault="00643D96" w:rsidP="00EC77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45C35D5" w14:textId="77777777" w:rsidR="00F330A6" w:rsidRDefault="00F330A6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Таблица 4. Вклад других доноров помимо ГФ </w:t>
      </w:r>
      <w:r w:rsidR="00CE03EB" w:rsidRPr="00CE03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Правительства КР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в программы по ВИЧ</w:t>
      </w:r>
      <w:r w:rsidR="00CE03E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долларах США.</w:t>
      </w:r>
      <w:r>
        <w:rPr>
          <w:rStyle w:val="a6"/>
          <w:rFonts w:ascii="Times New Roman" w:eastAsia="Calibri" w:hAnsi="Times New Roman" w:cs="Times New Roman"/>
          <w:sz w:val="24"/>
          <w:szCs w:val="24"/>
          <w:lang w:val="ru-RU"/>
        </w:rPr>
        <w:footnoteReference w:id="20"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076"/>
        <w:gridCol w:w="1454"/>
        <w:gridCol w:w="1455"/>
        <w:gridCol w:w="1454"/>
        <w:gridCol w:w="1455"/>
        <w:gridCol w:w="1455"/>
      </w:tblGrid>
      <w:tr w:rsidR="00F3619A" w14:paraId="4E48619F" w14:textId="77777777" w:rsidTr="009C4B75">
        <w:tc>
          <w:tcPr>
            <w:tcW w:w="2076" w:type="dxa"/>
            <w:shd w:val="clear" w:color="auto" w:fill="D9D9D9" w:themeFill="background1" w:themeFillShade="D9"/>
          </w:tcPr>
          <w:p w14:paraId="0089EE65" w14:textId="77777777" w:rsidR="00DC565D" w:rsidRPr="00CE03EB" w:rsidRDefault="00DC565D" w:rsidP="00F7415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E03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Название организации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14:paraId="468B4D24" w14:textId="77777777" w:rsidR="00DC565D" w:rsidRPr="00CE03EB" w:rsidRDefault="00DC565D" w:rsidP="00CE0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E03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2018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center"/>
          </w:tcPr>
          <w:p w14:paraId="691B3D9C" w14:textId="77777777" w:rsidR="00DC565D" w:rsidRPr="00CE03EB" w:rsidRDefault="00DC565D" w:rsidP="00CE0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E03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2019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14:paraId="551785AD" w14:textId="77777777" w:rsidR="00DC565D" w:rsidRPr="00CE03EB" w:rsidRDefault="00DC565D" w:rsidP="00CE0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E03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2020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center"/>
          </w:tcPr>
          <w:p w14:paraId="02702F4B" w14:textId="77777777" w:rsidR="00DC565D" w:rsidRPr="00CE03EB" w:rsidRDefault="00DC565D" w:rsidP="00CE03E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E03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2021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center"/>
          </w:tcPr>
          <w:p w14:paraId="24D303E0" w14:textId="77777777" w:rsidR="00DC565D" w:rsidRPr="00CE03EB" w:rsidRDefault="00F3619A" w:rsidP="009C4B7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2022</w:t>
            </w:r>
          </w:p>
        </w:tc>
      </w:tr>
      <w:tr w:rsidR="00CE03EB" w14:paraId="1ED72E9B" w14:textId="77777777" w:rsidTr="009C4B75">
        <w:tc>
          <w:tcPr>
            <w:tcW w:w="2076" w:type="dxa"/>
          </w:tcPr>
          <w:p w14:paraId="49D5F8E9" w14:textId="77777777" w:rsidR="00DC565D" w:rsidRDefault="00DC565D" w:rsidP="00DC56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ПЕПФАР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EEEB" w14:textId="77777777" w:rsidR="00DC565D" w:rsidRDefault="00DC565D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2 544 127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C72E8" w14:textId="77777777" w:rsidR="00DC565D" w:rsidRDefault="00DC565D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F755" w14:textId="77777777" w:rsidR="00DC565D" w:rsidRDefault="00DC565D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1 965 110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7BE6" w14:textId="77777777" w:rsidR="00DC565D" w:rsidRDefault="00DC565D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1 632 820</w:t>
            </w:r>
          </w:p>
        </w:tc>
        <w:tc>
          <w:tcPr>
            <w:tcW w:w="1455" w:type="dxa"/>
          </w:tcPr>
          <w:p w14:paraId="63A728DA" w14:textId="77777777" w:rsidR="00DC565D" w:rsidRDefault="00DC565D" w:rsidP="00DC56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C565D" w14:paraId="6489884B" w14:textId="77777777" w:rsidTr="009C4B75">
        <w:tc>
          <w:tcPr>
            <w:tcW w:w="2076" w:type="dxa"/>
          </w:tcPr>
          <w:p w14:paraId="4023AA01" w14:textId="77777777" w:rsidR="00DC565D" w:rsidRDefault="00DC565D" w:rsidP="00DC56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Агентства ООН</w:t>
            </w:r>
          </w:p>
        </w:tc>
        <w:tc>
          <w:tcPr>
            <w:tcW w:w="1454" w:type="dxa"/>
            <w:vAlign w:val="center"/>
          </w:tcPr>
          <w:p w14:paraId="333DBCF5" w14:textId="77777777" w:rsidR="00DC565D" w:rsidRPr="00C04811" w:rsidRDefault="00C04811" w:rsidP="00CE0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DC56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DC56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DC565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55" w:type="dxa"/>
            <w:vAlign w:val="center"/>
          </w:tcPr>
          <w:p w14:paraId="6286DF9D" w14:textId="77777777" w:rsidR="00DC565D" w:rsidRDefault="00DC565D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684 615</w:t>
            </w:r>
          </w:p>
          <w:p w14:paraId="6B3D775A" w14:textId="77777777" w:rsidR="00DC565D" w:rsidRDefault="00DC565D" w:rsidP="00CE0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vAlign w:val="center"/>
          </w:tcPr>
          <w:p w14:paraId="3018B86C" w14:textId="77777777" w:rsidR="00DC565D" w:rsidRDefault="00DC565D" w:rsidP="00CE0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  <w:vAlign w:val="center"/>
          </w:tcPr>
          <w:p w14:paraId="3F67E379" w14:textId="77777777" w:rsidR="00DC565D" w:rsidRDefault="00DC565D" w:rsidP="00CE0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</w:tcPr>
          <w:p w14:paraId="0F8E6370" w14:textId="77777777" w:rsidR="00DC565D" w:rsidRDefault="00DC565D" w:rsidP="00DC56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03EB" w14:paraId="089DB293" w14:textId="77777777" w:rsidTr="009C4B75">
        <w:tc>
          <w:tcPr>
            <w:tcW w:w="2076" w:type="dxa"/>
          </w:tcPr>
          <w:p w14:paraId="0B3E7F77" w14:textId="77777777" w:rsidR="00CE03EB" w:rsidRDefault="00CE03EB" w:rsidP="00CE03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Другие доноры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A004" w14:textId="77777777" w:rsidR="00CE03EB" w:rsidRDefault="00CE03EB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925 206</w:t>
            </w:r>
          </w:p>
        </w:tc>
        <w:tc>
          <w:tcPr>
            <w:tcW w:w="1455" w:type="dxa"/>
            <w:vAlign w:val="center"/>
          </w:tcPr>
          <w:p w14:paraId="3483A49A" w14:textId="77777777" w:rsidR="00CE03EB" w:rsidRDefault="00CE03EB" w:rsidP="00CE03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7832" w14:textId="77777777" w:rsidR="00CE03EB" w:rsidRDefault="00CE03EB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1 208 083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DE40" w14:textId="77777777" w:rsidR="00CE03EB" w:rsidRDefault="00CE03EB" w:rsidP="00CE03E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418 977</w:t>
            </w:r>
          </w:p>
        </w:tc>
        <w:tc>
          <w:tcPr>
            <w:tcW w:w="1455" w:type="dxa"/>
          </w:tcPr>
          <w:p w14:paraId="690BE6AF" w14:textId="77777777" w:rsidR="00CE03EB" w:rsidRDefault="00CE03EB" w:rsidP="00CE03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E03EB" w14:paraId="07B3D0A5" w14:textId="77777777" w:rsidTr="009C4B75">
        <w:tc>
          <w:tcPr>
            <w:tcW w:w="2076" w:type="dxa"/>
            <w:shd w:val="clear" w:color="auto" w:fill="D9D9D9" w:themeFill="background1" w:themeFillShade="D9"/>
          </w:tcPr>
          <w:p w14:paraId="24D87391" w14:textId="77777777" w:rsidR="00CE03EB" w:rsidRPr="00CE03EB" w:rsidRDefault="00CE03EB" w:rsidP="00CE0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CE03EB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Всего доноры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64411" w14:textId="77777777" w:rsidR="00CE03EB" w:rsidRPr="00CE03EB" w:rsidRDefault="00CE03EB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3EB">
              <w:rPr>
                <w:rFonts w:ascii="Arial" w:hAnsi="Arial" w:cs="Arial"/>
                <w:b/>
                <w:sz w:val="20"/>
                <w:szCs w:val="20"/>
              </w:rPr>
              <w:t>4 119 696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DF11B" w14:textId="77777777" w:rsidR="00CE03EB" w:rsidRPr="00CE03EB" w:rsidRDefault="00CE03EB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3EB">
              <w:rPr>
                <w:rFonts w:ascii="Arial" w:hAnsi="Arial" w:cs="Arial"/>
                <w:b/>
                <w:sz w:val="20"/>
                <w:szCs w:val="20"/>
              </w:rPr>
              <w:t>2 384 615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763BC" w14:textId="77777777" w:rsidR="00CE03EB" w:rsidRPr="00CE03EB" w:rsidRDefault="00CE03EB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3EB">
              <w:rPr>
                <w:rFonts w:ascii="Arial" w:hAnsi="Arial" w:cs="Arial"/>
                <w:b/>
                <w:sz w:val="20"/>
                <w:szCs w:val="20"/>
              </w:rPr>
              <w:t>3 173 193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5A15B5" w14:textId="77777777" w:rsidR="00CE03EB" w:rsidRPr="00CE03EB" w:rsidRDefault="00CE03EB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03EB">
              <w:rPr>
                <w:rFonts w:ascii="Arial" w:hAnsi="Arial" w:cs="Arial"/>
                <w:b/>
                <w:sz w:val="20"/>
                <w:szCs w:val="20"/>
              </w:rPr>
              <w:t>2 051 797</w:t>
            </w:r>
          </w:p>
        </w:tc>
        <w:tc>
          <w:tcPr>
            <w:tcW w:w="1455" w:type="dxa"/>
          </w:tcPr>
          <w:p w14:paraId="03FFCEF9" w14:textId="77777777" w:rsidR="00CE03EB" w:rsidRDefault="00CE03EB" w:rsidP="00CE03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C4B75" w14:paraId="5EDA0C8C" w14:textId="77777777" w:rsidTr="009C4B75">
        <w:tc>
          <w:tcPr>
            <w:tcW w:w="2076" w:type="dxa"/>
            <w:shd w:val="clear" w:color="auto" w:fill="FFFFFF" w:themeFill="background1"/>
          </w:tcPr>
          <w:p w14:paraId="18580789" w14:textId="77777777" w:rsidR="009C4B75" w:rsidRPr="00CE03EB" w:rsidRDefault="009C4B75" w:rsidP="00CE03E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5D217" w14:textId="77777777" w:rsidR="009C4B75" w:rsidRPr="00CE03EB" w:rsidRDefault="009C4B75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95C20" w14:textId="77777777" w:rsidR="009C4B75" w:rsidRPr="00CE03EB" w:rsidRDefault="009C4B75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501211" w14:textId="77777777" w:rsidR="009C4B75" w:rsidRPr="00CE03EB" w:rsidRDefault="009C4B75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1D2DE" w14:textId="77777777" w:rsidR="009C4B75" w:rsidRPr="00CE03EB" w:rsidRDefault="009C4B75" w:rsidP="00CE0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55" w:type="dxa"/>
          </w:tcPr>
          <w:p w14:paraId="1C936D6F" w14:textId="77777777" w:rsidR="009C4B75" w:rsidRDefault="009C4B75" w:rsidP="00CE03E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3619A" w14:paraId="1C97D933" w14:textId="77777777" w:rsidTr="009C4B75">
        <w:tc>
          <w:tcPr>
            <w:tcW w:w="2076" w:type="dxa"/>
          </w:tcPr>
          <w:p w14:paraId="6E202CCD" w14:textId="77777777" w:rsidR="00F3619A" w:rsidRDefault="00F3619A" w:rsidP="00F361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Государственное</w:t>
            </w:r>
          </w:p>
          <w:p w14:paraId="63639B6C" w14:textId="77777777" w:rsidR="00F3619A" w:rsidRDefault="00F3619A" w:rsidP="00F361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Финансирование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F4E6E40" w14:textId="77777777" w:rsidR="00F3619A" w:rsidRPr="009C4B75" w:rsidRDefault="00F3619A" w:rsidP="00F361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4B75">
              <w:rPr>
                <w:rFonts w:ascii="Arial" w:hAnsi="Arial" w:cs="Arial"/>
                <w:b/>
                <w:sz w:val="20"/>
                <w:szCs w:val="20"/>
              </w:rPr>
              <w:t>1 226 160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EE87C4A" w14:textId="77777777" w:rsidR="00F3619A" w:rsidRPr="009C4B75" w:rsidRDefault="00F3619A" w:rsidP="00F361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4B75">
              <w:rPr>
                <w:rFonts w:ascii="Arial" w:hAnsi="Arial" w:cs="Arial"/>
                <w:b/>
                <w:sz w:val="20"/>
                <w:szCs w:val="20"/>
              </w:rPr>
              <w:t>1 510 121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7F52A94" w14:textId="77777777" w:rsidR="00F3619A" w:rsidRPr="009C4B75" w:rsidRDefault="00F3619A" w:rsidP="00F361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4B75">
              <w:rPr>
                <w:rFonts w:ascii="Arial" w:hAnsi="Arial" w:cs="Arial"/>
                <w:b/>
                <w:sz w:val="20"/>
                <w:szCs w:val="20"/>
              </w:rPr>
              <w:t>2 131 199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36F47CE" w14:textId="77777777" w:rsidR="00F3619A" w:rsidRPr="009C4B75" w:rsidRDefault="00F3619A" w:rsidP="00F361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4B75">
              <w:rPr>
                <w:rFonts w:ascii="Arial" w:hAnsi="Arial" w:cs="Arial"/>
                <w:b/>
                <w:sz w:val="20"/>
                <w:szCs w:val="20"/>
              </w:rPr>
              <w:t>2 299 054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F229415" w14:textId="77777777" w:rsidR="00F3619A" w:rsidRPr="009C4B75" w:rsidRDefault="00F3619A" w:rsidP="00F361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4B75">
              <w:rPr>
                <w:rFonts w:ascii="Arial" w:hAnsi="Arial" w:cs="Arial"/>
                <w:b/>
                <w:sz w:val="20"/>
                <w:szCs w:val="20"/>
              </w:rPr>
              <w:t>2 877 962</w:t>
            </w:r>
          </w:p>
        </w:tc>
      </w:tr>
      <w:tr w:rsidR="009C4B75" w14:paraId="01DDF20D" w14:textId="77777777" w:rsidTr="009C4B75">
        <w:tc>
          <w:tcPr>
            <w:tcW w:w="2076" w:type="dxa"/>
          </w:tcPr>
          <w:p w14:paraId="08743ED7" w14:textId="77777777" w:rsidR="009C4B75" w:rsidRDefault="009C4B75" w:rsidP="009C4B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Курс доллара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7241" w14:textId="77777777" w:rsidR="009C4B75" w:rsidRDefault="009C4B75" w:rsidP="009C4B7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68,80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11A3" w14:textId="77777777" w:rsidR="009C4B75" w:rsidRDefault="009C4B75" w:rsidP="009C4B7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69,20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74F3" w14:textId="77777777" w:rsidR="009C4B75" w:rsidRDefault="009C4B75" w:rsidP="009C4B7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77,30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8D35" w14:textId="77777777" w:rsidR="009C4B75" w:rsidRDefault="009C4B75" w:rsidP="009C4B7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84,60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F8B5" w14:textId="77777777" w:rsidR="009C4B75" w:rsidRDefault="009C4B75" w:rsidP="009C4B7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84,40</w:t>
            </w:r>
          </w:p>
        </w:tc>
      </w:tr>
    </w:tbl>
    <w:p w14:paraId="3A9B9C56" w14:textId="77777777" w:rsidR="0040460E" w:rsidRDefault="0040460E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EC9713F" w14:textId="77777777" w:rsidR="00FE0A3F" w:rsidRPr="00FE0A3F" w:rsidRDefault="00FE0A3F" w:rsidP="00FE0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E0A3F">
        <w:rPr>
          <w:rFonts w:ascii="Times New Roman" w:eastAsia="Calibri" w:hAnsi="Times New Roman" w:cs="Times New Roman"/>
          <w:sz w:val="24"/>
          <w:szCs w:val="24"/>
          <w:lang w:val="ru-RU"/>
        </w:rPr>
        <w:t>Проведенная адвокационная работа Министерства здравоохранения КР (РЦКГВГиВИЧ) совместно с Ассоциацией «Партнерская сеть», другими неправительственными организациями, позволила добиться увеличения финансирования программ по ВИЧ из республиканского бюджета в 8,9 раз: с 23 млн сомов в 2016 до 204 млн. сомов в 2021 году. Несмотря на снижение объема затрат государственного финансирования в 2022 году до 134,8 млн. сомов, объем финансирования за 10 месяцев 2023 года уже составил 164,6 млн. сомов (Рис. 6). В результате увеличения финансирования, впервые в стране закуплены АРВ препараты (на 1000 ЛЖВ – в 2019 и 2000 – в 2020 и 4500 – в 2022 г.), что составило свыше 80% от потребности в АРВП и 100% рутинного тестирования на ВИЧ в 2022 г. Впервые обеспечено лечение ВГС за счет государственного бюджета. Всего 500 ЛЖВ получили полный курс лечения ВГС. Дополнительно включены в статью бюджета «изделия медицинского назначения» 20 млн. сом в 2016 году с последующим выделением 20 млн. сом ежегодно. В 2023 году около $300 000 выделено из государственного бюджета на программы по ПТАО.</w:t>
      </w:r>
    </w:p>
    <w:p w14:paraId="110A8536" w14:textId="77777777" w:rsidR="00FE0A3F" w:rsidRDefault="00FE0A3F" w:rsidP="00FE0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BA51DE4" w14:textId="77777777" w:rsidR="00B85467" w:rsidRPr="00B85467" w:rsidRDefault="00B85467" w:rsidP="00B85467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854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Несмотря на значительное увеличение государственного финансирования, вклад государства, уменьшился с 24 до 16% в общей структуре финансирования программы. Это связано с изменением курса доллара (с 68,8 в 2018 до 84,6 – в 2021 году), а также в связи с существенным увеличением донорского финансирования по сравнению с прогнозом (с ожидаемого 25,2 млн. долларов до реального 36,8 млн.) (Табл.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2, 3, </w:t>
      </w:r>
      <w:r w:rsidRPr="00B85467">
        <w:rPr>
          <w:rFonts w:ascii="Times New Roman" w:eastAsia="Calibri" w:hAnsi="Times New Roman" w:cs="Times New Roman"/>
          <w:sz w:val="24"/>
          <w:szCs w:val="24"/>
          <w:lang w:val="ru-RU"/>
        </w:rPr>
        <w:t>4; Рис. 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6</w:t>
      </w:r>
      <w:r w:rsidRPr="00B8546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). </w:t>
      </w:r>
    </w:p>
    <w:p w14:paraId="68789349" w14:textId="77777777" w:rsidR="00FE0A3F" w:rsidRPr="00FE0A3F" w:rsidRDefault="00FE0A3F" w:rsidP="00FE0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E0A3F">
        <w:rPr>
          <w:rFonts w:ascii="Times New Roman" w:eastAsia="Calibri" w:hAnsi="Times New Roman" w:cs="Times New Roman"/>
          <w:sz w:val="24"/>
          <w:szCs w:val="24"/>
          <w:lang w:val="ru-RU"/>
        </w:rPr>
        <w:t>Рисунок 6. Динамика выделения дополнительного государственного финансирования на программы в области ВИЧ-инфекции в Кыргызской Республике за 2016-2023 годы (млн. сом).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500"/>
      </w:tblGrid>
      <w:tr w:rsidR="00FE0A3F" w:rsidRPr="00FE0A3F" w14:paraId="35490CF0" w14:textId="77777777" w:rsidTr="00C620B2">
        <w:tc>
          <w:tcPr>
            <w:tcW w:w="8500" w:type="dxa"/>
          </w:tcPr>
          <w:p w14:paraId="74B74117" w14:textId="77777777" w:rsidR="00FE0A3F" w:rsidRPr="00FE0A3F" w:rsidRDefault="00FE0A3F" w:rsidP="00FE0A3F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FE0A3F">
              <w:rPr>
                <w:noProof/>
                <w:lang w:val="ru-RU" w:eastAsia="ru-RU"/>
              </w:rPr>
              <w:drawing>
                <wp:inline distT="0" distB="0" distL="0" distR="0" wp14:anchorId="47623826" wp14:editId="1E10DF60">
                  <wp:extent cx="4183243" cy="2162802"/>
                  <wp:effectExtent l="0" t="0" r="8255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4E821726" w14:textId="77777777" w:rsidR="00FE0A3F" w:rsidRPr="00EC7766" w:rsidRDefault="00FE0A3F" w:rsidP="00FE0A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Министерством здравоохранения подготовлена и утверждена приказом от 24.08.2018 г. № 614 «Программа государственного социального заказа в области здравоохранения Кыргызской Республики на 2018-2020 годы» и выделено 3 млн сомов для поддержки 6 НПО для оказания помощи 1500 ЛЖВ в разных регионах страны в 2019 г. На 2021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-2022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г. выделено на эти цели 5 млн. сомов. </w:t>
      </w:r>
      <w:r w:rsidRPr="00F7415C">
        <w:rPr>
          <w:rFonts w:ascii="Times New Roman" w:eastAsia="Calibri" w:hAnsi="Times New Roman" w:cs="Times New Roman"/>
          <w:sz w:val="24"/>
          <w:szCs w:val="24"/>
          <w:lang w:val="ru-RU"/>
        </w:rPr>
        <w:t>Помимо этого, средства на поддержку ЛЖВ выделены в рамках муниципальных программ гг. Бишкек, Ош, Кара-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 w:rsidRPr="00F7415C">
        <w:rPr>
          <w:rFonts w:ascii="Times New Roman" w:eastAsia="Calibri" w:hAnsi="Times New Roman" w:cs="Times New Roman"/>
          <w:sz w:val="24"/>
          <w:szCs w:val="24"/>
          <w:lang w:val="ru-RU"/>
        </w:rPr>
        <w:t>алта, Каракол в общем объеме около 9 млн. сомов. Утверждена заявка для Глобального Фонда по борьбе с ВИЧ и туберкулезом на о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>бщую сумму 27 млн долларов США на 2021-2023 гг</w:t>
      </w:r>
      <w:r w:rsidR="00B87945">
        <w:rPr>
          <w:rFonts w:ascii="Times New Roman" w:eastAsia="Calibri" w:hAnsi="Times New Roman" w:cs="Times New Roman"/>
          <w:sz w:val="24"/>
          <w:szCs w:val="24"/>
          <w:lang w:val="ru-RU"/>
        </w:rPr>
        <w:t>. и на 27,9 млн. долларов США на 2024-2026 гг</w:t>
      </w: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6FBEDCFA" w14:textId="77777777" w:rsidR="006556DA" w:rsidRDefault="006556DA" w:rsidP="00FE0A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8304A4D" w14:textId="77777777" w:rsidR="00FE0A3F" w:rsidRDefault="00FE0A3F" w:rsidP="00FE0A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C776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 это направлено на создание устойчивости программ профилактики и лечения; повышение ответственности государства за реализации программ и формирования навыков закупок препаратов и изделий медицинского назначения за счет государственных средств. </w:t>
      </w:r>
    </w:p>
    <w:p w14:paraId="3F9F199B" w14:textId="77777777" w:rsidR="00FE0A3F" w:rsidRDefault="00FE0A3F" w:rsidP="00FE0A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5A61A89" w14:textId="77777777" w:rsidR="00FE0A3F" w:rsidRPr="0002584D" w:rsidRDefault="00FE0A3F" w:rsidP="00FE0A3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Одновременно страна существенно увеличила привлечение донорского финансирования. Так, за период с 2018 по 2022 гг. было привлечено донорских средств на общую сумму</w:t>
      </w:r>
      <w:r w:rsidR="00B879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73,7 млн. долларов США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В том числе привлечено </w:t>
      </w:r>
      <w:r w:rsidRPr="0002584D">
        <w:rPr>
          <w:rFonts w:ascii="Times New Roman" w:eastAsia="Calibri" w:hAnsi="Times New Roman" w:cs="Times New Roman"/>
          <w:sz w:val="24"/>
          <w:szCs w:val="24"/>
          <w:lang w:val="ru-RU"/>
        </w:rPr>
        <w:t>$62 015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02584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505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ГФСТМ, в том числе на программы по ВИЧ 24,76 млн. долларов, включая 2 млн. на каталитическое финансирование и 10,9 млн. долларов на ликвидацию эпидемии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COVID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02584D">
        <w:rPr>
          <w:rFonts w:ascii="Times New Roman" w:eastAsia="Calibri" w:hAnsi="Times New Roman" w:cs="Times New Roman"/>
          <w:sz w:val="24"/>
          <w:szCs w:val="24"/>
          <w:lang w:val="ru-RU"/>
        </w:rPr>
        <w:t>19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 значительная доля которых была направлена на программы по ВИЧ</w:t>
      </w:r>
      <w:r w:rsidR="00B8794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11,7 млн. долларов было привлечено от других доноров, в том числе </w:t>
      </w:r>
      <w:r w:rsidR="006556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7,8 млн долларов от ПЕПФАР и 3,9 от других доноров (Агентства ООН, </w:t>
      </w:r>
      <w:r w:rsidR="006556DA">
        <w:rPr>
          <w:rFonts w:ascii="Times New Roman" w:eastAsia="Calibri" w:hAnsi="Times New Roman" w:cs="Times New Roman"/>
          <w:sz w:val="24"/>
          <w:szCs w:val="24"/>
          <w:lang w:val="en-US"/>
        </w:rPr>
        <w:t>AFEW</w:t>
      </w:r>
      <w:r w:rsidR="006556DA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6556DA" w:rsidRPr="006556D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556DA">
        <w:rPr>
          <w:rFonts w:ascii="Times New Roman" w:eastAsia="Calibri" w:hAnsi="Times New Roman" w:cs="Times New Roman"/>
          <w:sz w:val="24"/>
          <w:szCs w:val="24"/>
          <w:lang w:val="en-US"/>
        </w:rPr>
        <w:t>OSI</w:t>
      </w:r>
      <w:r w:rsidR="006556DA" w:rsidRPr="006556DA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(Табл. 3).</w:t>
      </w:r>
    </w:p>
    <w:p w14:paraId="6054E1B2" w14:textId="77777777" w:rsidR="0040460E" w:rsidRDefault="009C4B75" w:rsidP="004046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Несмотря на внедрение программного бюджета, включающего расходы по ВИЧ-инфекции, полного расчета затрат на программы в области ВИЧ в системе Министерства здравоохранения собрать не представляется возможным. Программный бюджет включает только финансирование службы СПИД и дополнительные ресурсы на эти цели, тогда как другие структуры здравоохранения, вовлеченные в оказание помощи по ВИЧ-инфекции, например, ЦСМ/ГСВ включены в систему единого плательщика и финансируются из бюджета ФОМС. Выделить отдельно долю средств на услуги, связанные с ВИЧ, весьма проблематично и это можно оценить только путем оценок и специальных расчетов.  </w:t>
      </w:r>
    </w:p>
    <w:p w14:paraId="33634108" w14:textId="77777777" w:rsidR="007833E5" w:rsidRDefault="009C4B75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</w:t>
      </w:r>
    </w:p>
    <w:p w14:paraId="01C2A1CF" w14:textId="77777777" w:rsidR="007833E5" w:rsidRDefault="007833E5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2C623C5" w14:textId="77777777" w:rsidR="0018073A" w:rsidRPr="00240546" w:rsidRDefault="0018073A" w:rsidP="00F7415C">
      <w:pPr>
        <w:spacing w:after="0"/>
        <w:jc w:val="both"/>
        <w:rPr>
          <w:rFonts w:ascii="Calibri Light" w:eastAsia="DengXian Light" w:hAnsi="Calibri Light" w:cs="Times New Roman"/>
          <w:color w:val="365F91" w:themeColor="accent1" w:themeShade="BF"/>
          <w:sz w:val="36"/>
          <w:szCs w:val="36"/>
          <w:lang w:val="ru-RU" w:eastAsia="ru-RU"/>
        </w:rPr>
      </w:pPr>
      <w:r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3. РЕАЛИЗАЦИЯ ДОРОЖНОЙ КАРТЫ ПО ПЕРЕХОДУ НА ГОСУДАРСТВЕННОЕ ФИНАНСИРОВАНИЕ МЕРОПРИЯТИЙ, РЕАЛИЗУЕМЫХ В РАМКАХ БОРЬБЫ С ВИЧ-ИНФЕКЦИЕЙ</w:t>
      </w:r>
    </w:p>
    <w:p w14:paraId="2656FE6F" w14:textId="77777777" w:rsidR="0018073A" w:rsidRDefault="0018073A" w:rsidP="0090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26BA5D6" w14:textId="77777777" w:rsidR="00675FD5" w:rsidRDefault="0018073A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Как следует из приведенного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ниж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 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аналитического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обзора по реализации дорожной карты по переходу на государственное финансирование мероприятий, реализуемых в рамках борьбы с ВИЧ-инфекцией</w:t>
      </w:r>
      <w:r w:rsidR="00424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(далее Дорожная карта)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, значительная доля запланированных мероприятий уже реализована или находится в процессе реализации. Так, из 3</w:t>
      </w:r>
      <w:r w:rsidR="00996257">
        <w:rPr>
          <w:rFonts w:ascii="Times New Roman" w:eastAsia="Calibri" w:hAnsi="Times New Roman" w:cs="Times New Roman"/>
          <w:sz w:val="24"/>
          <w:szCs w:val="24"/>
          <w:lang w:val="ru-RU"/>
        </w:rPr>
        <w:t>3 запланированных,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="00183EC6">
        <w:rPr>
          <w:rFonts w:ascii="Times New Roman" w:eastAsia="Calibri" w:hAnsi="Times New Roman" w:cs="Times New Roman"/>
          <w:sz w:val="24"/>
          <w:szCs w:val="24"/>
          <w:lang w:val="ru-RU"/>
        </w:rPr>
        <w:t>1,5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(6</w:t>
      </w:r>
      <w:r w:rsidR="00183EC6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A342CB">
        <w:rPr>
          <w:rFonts w:ascii="Times New Roman" w:eastAsia="Calibri" w:hAnsi="Times New Roman" w:cs="Times New Roman"/>
          <w:sz w:val="24"/>
          <w:szCs w:val="24"/>
          <w:lang w:val="ru-RU"/>
        </w:rPr>
        <w:t>%)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мероприятий полностью реализованы, 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183EC6">
        <w:rPr>
          <w:rFonts w:ascii="Times New Roman" w:eastAsia="Calibri" w:hAnsi="Times New Roman" w:cs="Times New Roman"/>
          <w:sz w:val="24"/>
          <w:szCs w:val="24"/>
          <w:lang w:val="ru-RU"/>
        </w:rPr>
        <w:t>1,5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находятся в процессе или частично реализ</w:t>
      </w:r>
      <w:r w:rsidR="00172DB7">
        <w:rPr>
          <w:rFonts w:ascii="Times New Roman" w:eastAsia="Calibri" w:hAnsi="Times New Roman" w:cs="Times New Roman"/>
          <w:sz w:val="24"/>
          <w:szCs w:val="24"/>
          <w:lang w:val="ru-RU"/>
        </w:rPr>
        <w:t>ованы</w:t>
      </w:r>
      <w:r w:rsid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еще часть одного раздела не реализована (это касается внесения дополнений в ПГГ по включению ПТАО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С учетом необходимости разработки и утверждения механизмов, проделана большая работа, которая объединила усилия представителей государственных структур, гражданского общества и международных организаций. Следует отметить широкую вовлеченность лиц, принимающих решения, как на уровне ключевых министерств и ведомств,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включая </w:t>
      </w:r>
      <w:r w:rsidR="00675FD5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Министерство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финансов, Аппарат Правительства КР, депутатов Жогорку Кенеша, а также представителей мэрии гг. Бишкек и Ош. </w:t>
      </w:r>
    </w:p>
    <w:p w14:paraId="26C607D1" w14:textId="77777777" w:rsidR="00B53FEF" w:rsidRDefault="00B53FEF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626A72F" w14:textId="77777777" w:rsidR="00866DD2" w:rsidRDefault="0018073A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Важную роль в данном процессе играли представители НПО и лица, затронутые эпидемией, продвигая данные идеи через общественные советы Министерств и ведомств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Проведены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другие виды интенсивной адвокационной деятельности через участие</w:t>
      </w:r>
      <w:r w:rsidR="00866DD2" w:rsidRPr="00866D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>гражданского сектора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общественных слушаниях, работу в социальных сетях, проведение пресс-конференций, организацию обучающих мероприятий, а также непосредственное участие в разработке ключевых документов</w:t>
      </w:r>
      <w:r w:rsidR="00183EC6">
        <w:rPr>
          <w:rFonts w:ascii="Times New Roman" w:eastAsia="Calibri" w:hAnsi="Times New Roman" w:cs="Times New Roman"/>
          <w:sz w:val="24"/>
          <w:szCs w:val="24"/>
          <w:lang w:val="ru-RU"/>
        </w:rPr>
        <w:t>, подготовке заявки для ГФСТМ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r w:rsidR="00183E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продвижени</w:t>
      </w:r>
      <w:r w:rsidR="00183EC6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инициатив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Так, при поддержке НПО и международных организаций мэры гг. Бишкек и Ош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подписа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>ли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Парижск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>ую декларацию,</w:t>
      </w:r>
      <w:r w:rsidR="00B53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подготовили 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муниципальные планы и выделили финансовые средства на их реализацию. </w:t>
      </w:r>
      <w:r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63E869C6" w14:textId="77777777" w:rsidR="00866DD2" w:rsidRDefault="00866DD2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62EB781" w14:textId="77777777" w:rsidR="0018073A" w:rsidRDefault="00866DD2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>Вместе с тем, п</w:t>
      </w:r>
      <w:r w:rsidR="0018073A"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некоторым вопросам </w:t>
      </w:r>
      <w:r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 еще </w:t>
      </w:r>
      <w:r w:rsidR="0018073A"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нужна </w:t>
      </w:r>
      <w:r w:rsidR="00183EC6"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политическая воля и сильная адвокационная </w:t>
      </w:r>
      <w:r w:rsidR="0018073A"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поддержка, например, по вопросам </w:t>
      </w:r>
      <w:r w:rsidR="00183EC6"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>усиления межведомственного взаимодействия, у</w:t>
      </w:r>
      <w:r w:rsidR="00353117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="00183EC6" w:rsidRPr="00353117">
        <w:rPr>
          <w:rFonts w:ascii="Times New Roman" w:eastAsia="Calibri" w:hAnsi="Times New Roman" w:cs="Times New Roman"/>
          <w:sz w:val="24"/>
          <w:szCs w:val="24"/>
          <w:lang w:val="ru-RU"/>
        </w:rPr>
        <w:t>еличения и мониторинга выделения финансирования в также мониторинга и отчетности со стороны других ведомств помимо МЗ КР.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вопросу аутсорсинга некоторых услуг здравоохранения необходима политическая воля лиц, принимающих решения, а также ознакомление с существующим опытом и техническая поддержка по разработке соответствующих </w:t>
      </w:r>
      <w:r w:rsidR="00504E37">
        <w:rPr>
          <w:rFonts w:ascii="Times New Roman" w:eastAsia="Calibri" w:hAnsi="Times New Roman" w:cs="Times New Roman"/>
          <w:sz w:val="24"/>
          <w:szCs w:val="24"/>
          <w:lang w:val="ru-RU"/>
        </w:rPr>
        <w:t>документ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ов. Предложения для плана действий по дальнейшей реализации дорожной карты да</w:t>
      </w:r>
      <w:r w:rsidR="00643A45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тся в следующих раздел</w:t>
      </w:r>
      <w:r w:rsidR="00996257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данного обзора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(Приложение 2)</w:t>
      </w:r>
      <w:r w:rsidR="0018073A" w:rsidRPr="0018073A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2942C341" w14:textId="77777777" w:rsidR="00866DD2" w:rsidRDefault="00866DD2" w:rsidP="00F7415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14963F7" w14:textId="77777777" w:rsidR="0018073A" w:rsidRPr="00AB4CDD" w:rsidRDefault="00065D83" w:rsidP="00866DD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Всего документ (Дорожная Карта) включает 15 подразделов, по каждому из которых дается краткая информация ниже и более детальная информация в приложении 1. </w:t>
      </w:r>
      <w:r w:rsidR="0018073A">
        <w:rPr>
          <w:rFonts w:ascii="Times New Roman" w:eastAsia="Calibri" w:hAnsi="Times New Roman" w:cs="Times New Roman"/>
          <w:sz w:val="24"/>
          <w:szCs w:val="24"/>
          <w:lang w:val="ru-RU"/>
        </w:rPr>
        <w:t>Для удобства просмотра, отдельные позиции таблицы</w:t>
      </w:r>
      <w:r w:rsidR="00424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1)</w:t>
      </w:r>
      <w:r w:rsid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выделены цветом: зеленый – мероприятие полностью реализовано; желтый – реализовано частично либо в процессе исполнения; </w:t>
      </w:r>
      <w:r w:rsidR="00866DD2">
        <w:rPr>
          <w:rFonts w:ascii="Times New Roman" w:eastAsia="Calibri" w:hAnsi="Times New Roman" w:cs="Times New Roman"/>
          <w:sz w:val="24"/>
          <w:szCs w:val="24"/>
          <w:lang w:val="ru-RU"/>
        </w:rPr>
        <w:t>красн</w:t>
      </w:r>
      <w:r w:rsidR="0018073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ый – пока не реализовано – планируется на следующий период. 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Анализ выполнения мероприятий Дорожной карты 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регулярно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>проводился за период реализации Программы Правительства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числе, Ассоциацией Партнерская Сеть (2018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, 2021</w:t>
      </w:r>
      <w:r w:rsidR="00353117">
        <w:rPr>
          <w:rFonts w:ascii="Times New Roman" w:eastAsia="Calibri" w:hAnsi="Times New Roman" w:cs="Times New Roman"/>
          <w:sz w:val="24"/>
          <w:szCs w:val="24"/>
          <w:lang w:val="ru-RU"/>
        </w:rPr>
        <w:t>, 2022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г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г.);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AFEW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(2019 г)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Международн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ой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консалтингов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ой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организаци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ей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Curatio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International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Foundation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поддержке </w:t>
      </w:r>
      <w:r w:rsidR="00AB4CDD">
        <w:rPr>
          <w:rFonts w:ascii="Times New Roman" w:eastAsia="Calibri" w:hAnsi="Times New Roman" w:cs="Times New Roman"/>
          <w:sz w:val="24"/>
          <w:szCs w:val="24"/>
          <w:lang w:val="en-US"/>
        </w:rPr>
        <w:t>GIZ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(2019 г.)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Результаты анализа 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проходили широкое обсуждение среди государственных структур, неправительственных и международных организаций;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>докладывались на комитете КСОЗ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ВИЧ и ТБ. Они 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также были рассмотрены на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региональн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ой встрече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«Построение устойчивых систем здравоохранения в Узбекистане, Таджикистане и К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ыргызстане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</w:t>
      </w:r>
      <w:r w:rsidR="0035311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>время и после перехода от донорской поддержки»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28-29 ноября 2019 года.</w:t>
      </w:r>
      <w:r w:rsid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B4CDD" w:rsidRPr="00AB4CD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Данный обзор выполнен по итогам 202</w:t>
      </w:r>
      <w:r w:rsidR="00A42386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</w:t>
      </w:r>
      <w:r w:rsidR="00353117">
        <w:rPr>
          <w:rFonts w:ascii="Times New Roman" w:eastAsia="Calibri" w:hAnsi="Times New Roman" w:cs="Times New Roman"/>
          <w:sz w:val="24"/>
          <w:szCs w:val="24"/>
          <w:lang w:val="ru-RU"/>
        </w:rPr>
        <w:t>, но включает ряд позиций, выполненных уже в 2023 году</w:t>
      </w:r>
      <w:r w:rsidR="00F90895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778CBBEA" w14:textId="77777777" w:rsidR="00065D83" w:rsidRDefault="00065D83" w:rsidP="0090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D120142" w14:textId="77777777" w:rsidR="00065D83" w:rsidRDefault="00065D83" w:rsidP="009019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6C73317" w14:textId="77777777" w:rsidR="00065D83" w:rsidRPr="00240546" w:rsidRDefault="00065D83" w:rsidP="00CD5382">
      <w:pPr>
        <w:spacing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3.1. Разработ</w:t>
      </w:r>
      <w:r w:rsidR="00446D92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ка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 нормативн</w:t>
      </w:r>
      <w:r w:rsidR="00446D92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ой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 баз</w:t>
      </w:r>
      <w:r w:rsidR="00446D92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ы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 для перехода на государственное финансировани</w:t>
      </w:r>
      <w:r w:rsidR="00424765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е</w:t>
      </w:r>
    </w:p>
    <w:p w14:paraId="02FFEBC6" w14:textId="77777777" w:rsidR="009B1ACF" w:rsidRDefault="00424765" w:rsidP="001F42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2476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Первый блок Дорожной карты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направлен н</w:t>
      </w:r>
      <w:r w:rsidRPr="00424765">
        <w:rPr>
          <w:rFonts w:ascii="Times New Roman" w:eastAsia="Calibri" w:hAnsi="Times New Roman" w:cs="Times New Roman"/>
          <w:sz w:val="24"/>
          <w:szCs w:val="24"/>
          <w:lang w:val="ru-RU"/>
        </w:rPr>
        <w:t>а совершенствование нормативной правовой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базы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является </w:t>
      </w:r>
      <w:r w:rsidR="00065D83" w:rsidRPr="00424765">
        <w:rPr>
          <w:rFonts w:ascii="Times New Roman" w:eastAsia="Calibri" w:hAnsi="Times New Roman" w:cs="Times New Roman"/>
          <w:sz w:val="24"/>
          <w:szCs w:val="24"/>
          <w:lang w:val="ru-RU"/>
        </w:rPr>
        <w:t>наиболее объемным</w:t>
      </w:r>
      <w:r w:rsidR="000F3B9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пп. 1.1-1.7)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Его реализация потребовала значительных усилий всех исполнителей программы, включая государственные структуры, неправительственные и международные организации. Значительную роль в исполнении многих позиций сыграли организации гражданского общества благодаря бескомпромиссной адвокационной деятельности.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Б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ольшинство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 w:rsidR="00353117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A4755D" w:rsidRPr="00123D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из</w:t>
      </w:r>
      <w:r w:rsidR="00A4755D" w:rsidRPr="00123D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7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мероприятий этого блока</w:t>
      </w:r>
      <w:r w:rsidR="00123D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выполнено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О</w:t>
      </w:r>
      <w:r w:rsidR="000F3B9F">
        <w:rPr>
          <w:rFonts w:ascii="Times New Roman" w:eastAsia="Calibri" w:hAnsi="Times New Roman" w:cs="Times New Roman"/>
          <w:sz w:val="24"/>
          <w:szCs w:val="24"/>
          <w:lang w:val="ru-RU"/>
        </w:rPr>
        <w:t>дин пункт выполнен частично, что заключалось об отсутствии решения об включении метадона в ПГГ (п.1.3)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тем не менее в 2023 году Правительство выделило ресурсы эквивалентные 300 000 долларов США на закупку метадлона. 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по позиции 1.7 </w:t>
      </w:r>
      <w:r w:rsidR="00EF3AC6" w:rsidRPr="00EF3AC6">
        <w:rPr>
          <w:rFonts w:ascii="Times New Roman" w:eastAsia="Calibri" w:hAnsi="Times New Roman" w:cs="Times New Roman"/>
          <w:sz w:val="24"/>
          <w:szCs w:val="24"/>
          <w:lang w:val="ru-RU"/>
        </w:rPr>
        <w:t>создание механизмов со-финансирования программ в области ВИЧ-инфекции через местные бюджеты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>, несмотря на достигнутые успехи, устойчивых механизмов и вк</w:t>
      </w:r>
      <w:r w:rsidR="007867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лючение их в закон об ОМСУ так </w:t>
      </w:r>
      <w:r w:rsidR="00DB0F79">
        <w:rPr>
          <w:rFonts w:ascii="Times New Roman" w:eastAsia="Calibri" w:hAnsi="Times New Roman" w:cs="Times New Roman"/>
          <w:sz w:val="24"/>
          <w:szCs w:val="24"/>
          <w:lang w:val="ru-RU"/>
        </w:rPr>
        <w:t>пока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не произошло.</w:t>
      </w:r>
      <w:r w:rsidR="000F3B9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Одн</w:t>
      </w:r>
      <w:r w:rsidR="00E84F1E">
        <w:rPr>
          <w:rFonts w:ascii="Times New Roman" w:eastAsia="Calibri" w:hAnsi="Times New Roman" w:cs="Times New Roman"/>
          <w:sz w:val="24"/>
          <w:szCs w:val="24"/>
          <w:lang w:val="ru-RU"/>
        </w:rPr>
        <w:t>ак</w:t>
      </w:r>
      <w:r w:rsidR="00A4755D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 w:rsidR="00A669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="00E84F1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ряд </w:t>
      </w:r>
      <w:r w:rsidR="00A669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других мероприятий формально выполнен, но </w:t>
      </w:r>
      <w:r w:rsidR="00EF3AC6">
        <w:rPr>
          <w:rFonts w:ascii="Times New Roman" w:eastAsia="Calibri" w:hAnsi="Times New Roman" w:cs="Times New Roman"/>
          <w:sz w:val="24"/>
          <w:szCs w:val="24"/>
          <w:lang w:val="ru-RU"/>
        </w:rPr>
        <w:t>нуждается в продолжении и расширении. Например, разработка ведомственных программ (п. 1.1); расширение ПЖВЛС требует постоянной работы в связи с изменениями клинических протоколов и внедрения новых АРВП (п. 1,4</w:t>
      </w:r>
      <w:r w:rsidR="00DB0F79">
        <w:rPr>
          <w:rFonts w:ascii="Times New Roman" w:eastAsia="Calibri" w:hAnsi="Times New Roman" w:cs="Times New Roman"/>
          <w:sz w:val="24"/>
          <w:szCs w:val="24"/>
          <w:lang w:val="ru-RU"/>
        </w:rPr>
        <w:t>) и другое</w:t>
      </w:r>
      <w:r w:rsidR="00E84F1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2F04CC6B" w14:textId="77777777" w:rsidR="009B1ACF" w:rsidRDefault="009B1ACF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622F545" w14:textId="77777777" w:rsidR="00B612BF" w:rsidRPr="00240546" w:rsidRDefault="00B612BF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3.2. Совершенствование нормативной базы для обеспечения доступных и эффективны</w:t>
      </w:r>
      <w:r w:rsidR="00674FDF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х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 АРВП</w:t>
      </w:r>
    </w:p>
    <w:p w14:paraId="66284516" w14:textId="77777777" w:rsidR="00B612BF" w:rsidRPr="00B612BF" w:rsidRDefault="00B612BF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1EF41D9" w14:textId="77777777" w:rsidR="006134BE" w:rsidRDefault="009B1ACF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Обзор по законодательству КР детально изложен в разделе 2.2. настоящего отчета.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бобщени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общих достижений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Дорожной карты показало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значительный прогресс в формировании нормативной базы по закупкам лекарственных средств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1.2)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 оперативности по включению современных препаратов по лечению ВИЧ-инфекции в ПЖВЛС и ПГГ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1.3; 1.4)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 разработк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>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612BF">
        <w:rPr>
          <w:rFonts w:ascii="Times New Roman" w:eastAsia="Calibri" w:hAnsi="Times New Roman" w:cs="Times New Roman"/>
          <w:sz w:val="24"/>
          <w:szCs w:val="24"/>
          <w:lang w:val="ru-RU"/>
        </w:rPr>
        <w:t>клинических протоколов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1.4)</w:t>
      </w:r>
      <w:r w:rsidR="00B612BF">
        <w:rPr>
          <w:rFonts w:ascii="Times New Roman" w:eastAsia="Calibri" w:hAnsi="Times New Roman" w:cs="Times New Roman"/>
          <w:sz w:val="24"/>
          <w:szCs w:val="24"/>
          <w:lang w:val="ru-RU"/>
        </w:rPr>
        <w:t>; создание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механизмов по децентрализации услуг для обеспечения их доступа в городах и сельских районах страны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Благодаря разработке клинических протоколов и активной позиции специалистов, страна использует современные лекарственные препараты, вкл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>ючая ингибиторы протеазы. В 2022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году 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>более 80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% ЛЖВ получали современные схемы АРВП (</w:t>
      </w:r>
      <w:r w:rsidR="003162A5">
        <w:rPr>
          <w:rFonts w:ascii="Times New Roman" w:eastAsia="Calibri" w:hAnsi="Times New Roman" w:cs="Times New Roman"/>
          <w:sz w:val="24"/>
          <w:szCs w:val="24"/>
          <w:lang w:val="en-US"/>
        </w:rPr>
        <w:t>TLD</w:t>
      </w:r>
      <w:r w:rsidR="003162A5" w:rsidRPr="003162A5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3162A5" w:rsidRPr="001B200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C36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Однако, не решен вопрос о включении 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ПГГ </w:t>
      </w:r>
      <w:r w:rsidR="009C36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бесплатного лечения опиоидной зависимости метадоном, 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>хотя деньги на эти цели выделены в 2023 г.</w:t>
      </w:r>
      <w:r w:rsidR="009C36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</w:p>
    <w:p w14:paraId="42BDE80A" w14:textId="77777777" w:rsidR="006134BE" w:rsidRDefault="006134BE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A7BA90B" w14:textId="77777777" w:rsidR="00E84F1E" w:rsidRPr="00A4755D" w:rsidRDefault="006134BE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>несен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ие и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зменений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закон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одательство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КР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«Об обращении лекарственных средств» (2018 г.), а также в закон 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>«О государственных закупках»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обеспечили ускоренную регистрацию АРВП, а также позволили закупать препараты 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методом прямого заключения договора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через</w:t>
      </w:r>
      <w:r w:rsidRPr="006134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учрежден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ия ООН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Прил. 1, п.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Все это позволило оперативно внедрять современные методы лечения и снижать стоимость АРВП. </w:t>
      </w:r>
      <w:r w:rsidR="00E84F1E" w:rsidRPr="00A4755D">
        <w:rPr>
          <w:rFonts w:ascii="Times New Roman" w:eastAsia="Calibri" w:hAnsi="Times New Roman" w:cs="Times New Roman"/>
          <w:sz w:val="24"/>
          <w:szCs w:val="24"/>
          <w:lang w:val="ru-RU"/>
        </w:rPr>
        <w:t>Тем не менее, изменение законодательства в 2021 году и переход на стандарты ЕврАзЭС требует продолжения работы в данном направлении.</w:t>
      </w:r>
    </w:p>
    <w:p w14:paraId="4510C391" w14:textId="77777777" w:rsidR="00E84F1E" w:rsidRDefault="00E84F1E" w:rsidP="00E84F1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2B70D6" w14:textId="77777777" w:rsidR="00B612BF" w:rsidRPr="00240546" w:rsidRDefault="00B612BF" w:rsidP="00CD5382">
      <w:pPr>
        <w:spacing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3.3</w:t>
      </w:r>
      <w:r w:rsidR="00395143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. Межсекторальное сотрудничество</w:t>
      </w:r>
    </w:p>
    <w:p w14:paraId="30948F72" w14:textId="77777777" w:rsidR="003162A5" w:rsidRDefault="001B2006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Усилилось межс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екторальное и межведомственное взаимодействие. Все 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 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>областны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х</w:t>
      </w:r>
      <w:r w:rsidR="006F55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администраци</w:t>
      </w:r>
      <w:r w:rsidR="00990535">
        <w:rPr>
          <w:rFonts w:ascii="Times New Roman" w:eastAsia="Calibri" w:hAnsi="Times New Roman" w:cs="Times New Roman"/>
          <w:sz w:val="24"/>
          <w:szCs w:val="24"/>
          <w:lang w:val="ru-RU"/>
        </w:rPr>
        <w:t>й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утвердили собственные планы и провели обучение членов областных многосекторальных комитетов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; 1.4)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>. О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рганы местного самоуправления городов Бишкек и Ош подписали Парижскую декларацию по инициативе мэров крупных городов в области ВИЧ-инфекции, утвердили и выделили финансирование муниципальных программ. Выделены финансовые ресурсы рядом других городов КР (Кара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-Б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алта; Каракол)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</w:t>
      </w:r>
      <w:r w:rsidR="00DB0F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7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>. Подготовлены 3 ведомственные программы помимо Министерства здравоохранения</w:t>
      </w:r>
      <w:r w:rsidR="001F624F">
        <w:rPr>
          <w:rFonts w:ascii="Times New Roman" w:eastAsia="Calibri" w:hAnsi="Times New Roman" w:cs="Times New Roman"/>
          <w:sz w:val="24"/>
          <w:szCs w:val="24"/>
          <w:lang w:val="ru-RU"/>
        </w:rPr>
        <w:t>, включая М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ВД; Министерство образования и науки; </w:t>
      </w:r>
      <w:r w:rsidR="00C620B2">
        <w:rPr>
          <w:rFonts w:ascii="Times New Roman" w:eastAsia="Calibri" w:hAnsi="Times New Roman" w:cs="Times New Roman"/>
          <w:sz w:val="24"/>
          <w:szCs w:val="24"/>
          <w:lang w:val="ru-RU"/>
        </w:rPr>
        <w:t>СИН МЮ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Впервые выделены средства 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из бюджета здравоохранения для 7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НПО в рамках Государственного социального заказа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(Прил. 1, п.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1.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="00B35042" w:rsidRPr="00B35042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3162A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446D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Однако, несмотря на </w:t>
      </w:r>
      <w:r w:rsidR="00DD225B">
        <w:rPr>
          <w:rFonts w:ascii="Times New Roman" w:eastAsia="Calibri" w:hAnsi="Times New Roman" w:cs="Times New Roman"/>
          <w:sz w:val="24"/>
          <w:szCs w:val="24"/>
          <w:lang w:val="ru-RU"/>
        </w:rPr>
        <w:t>несомненные усп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DD22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хи по привлечению средств от органов местного самоуправления, они составляют пока </w:t>
      </w:r>
      <w:r w:rsidR="009E7F31">
        <w:rPr>
          <w:rFonts w:ascii="Times New Roman" w:eastAsia="Calibri" w:hAnsi="Times New Roman" w:cs="Times New Roman"/>
          <w:sz w:val="24"/>
          <w:szCs w:val="24"/>
          <w:lang w:val="ru-RU"/>
        </w:rPr>
        <w:t>незначительную</w:t>
      </w:r>
      <w:r w:rsidR="00DD225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часть бюджета программ в области ВИЧ-инфекции. </w:t>
      </w:r>
    </w:p>
    <w:p w14:paraId="4E4FC9C0" w14:textId="77777777" w:rsidR="009E7F31" w:rsidRDefault="009E7F31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5FBB393" w14:textId="77777777" w:rsidR="006134BE" w:rsidRDefault="009E7F31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Существует площадка для обеспечения межсекторального и межведомственного сотрудничества на базе Комитета КСОЗ по ВИЧ и туберкулезу при Правительстве Кыргызской Ре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спублики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35042">
        <w:rPr>
          <w:rFonts w:ascii="Times New Roman" w:eastAsia="Calibri" w:hAnsi="Times New Roman" w:cs="Times New Roman"/>
          <w:sz w:val="24"/>
          <w:szCs w:val="24"/>
          <w:lang w:val="ru-RU"/>
        </w:rPr>
        <w:t>15.1)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>. Комитет включает с рав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ным правом голоса представителей государственных структур, гражданского сектора, 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том числе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сообществ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ЛЖВ, больных ТБ и ключевых групп населения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674FD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 также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международных и организаций.  Он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выполняет функции принятия решений по определению приоритетов при 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формировании государственной политики; </w:t>
      </w:r>
      <w:r w:rsidR="00D13D7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привлечени</w:t>
      </w:r>
      <w:r w:rsidR="00D13D79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грантов международных организаций (преимущественно Глобального Фонда); мониторинга за реализацией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государственных программ 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грантов; обсуждает результаты </w:t>
      </w:r>
      <w:r w:rsidR="00FD6E2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наиболее значимых исследований. Члены Комитета проходят обучение по порядку работы Комитета. </w:t>
      </w:r>
      <w:r w:rsidR="004046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2023 году по инициативе депутатов Жогорку Кенеша было пересмотрено положение и структура Комитета КСОЗ. В настоящее время проводится отбор претендентов на позицию членов и альтернативных членов Комитета КСОЗ.  </w:t>
      </w:r>
    </w:p>
    <w:p w14:paraId="0424ECAB" w14:textId="77777777" w:rsidR="003162A5" w:rsidRDefault="003162A5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797FC91" w14:textId="77777777" w:rsidR="00977146" w:rsidRDefault="00977146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CC1131A" w14:textId="77777777" w:rsidR="006C62EE" w:rsidRPr="00240546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3.</w:t>
      </w:r>
      <w:r w:rsidR="0040460E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4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. Совершенствование сбора стратегической информации</w:t>
      </w:r>
    </w:p>
    <w:p w14:paraId="5606B0C6" w14:textId="77777777" w:rsidR="006C62EE" w:rsidRPr="00240546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color w:val="365F91" w:themeColor="accent1" w:themeShade="BF"/>
          <w:sz w:val="24"/>
          <w:szCs w:val="24"/>
          <w:lang w:val="ru-RU"/>
        </w:rPr>
      </w:pPr>
    </w:p>
    <w:p w14:paraId="59B87E16" w14:textId="77777777" w:rsidR="006C62EE" w:rsidRDefault="006C62E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Необходимость сбора стратегической информации была обусловлена потребностью реализации Программы Правительства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>, мониторингу и оценк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е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достижения целей Программы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верификации данных по достижению 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индикаторов. Для упорядочения сбора 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данных разработано и утверждено приказом МЗ КР от 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>9.06.2019 г. № 700</w:t>
      </w:r>
      <w:r w:rsidR="00CD53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Руководство по МиО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</w:t>
      </w:r>
      <w:r w:rsidR="00D372FB">
        <w:rPr>
          <w:rFonts w:ascii="Times New Roman" w:eastAsia="Calibri" w:hAnsi="Times New Roman" w:cs="Times New Roman"/>
          <w:sz w:val="24"/>
          <w:szCs w:val="24"/>
          <w:lang w:val="ru-RU"/>
        </w:rPr>
        <w:t>п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4; 8; 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9; 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>12)</w:t>
      </w:r>
      <w:r w:rsid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14:paraId="15C9E9E3" w14:textId="77777777" w:rsidR="0002496E" w:rsidRDefault="0002496E" w:rsidP="00065D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E1E5F69" w14:textId="77777777" w:rsidR="0002496E" w:rsidRDefault="0002496E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Однако, 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ответственность за отчетность по реализации Программы Правительства все еще ложится на Министерство здравоохранения. 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МЗ 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имеет достаточных полномочий по мониторингу отчетности других министерств и ведомств, а также отсутствует механизм 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заслушивания 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>отчетности по реализации ведомственных программы на уровне Правительства КР или КСОЗ. Все это снижает эффективность исполнения поставленных задач и ответственность других министерств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4.1)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>. Так, из-за несогласованности действий с Министерством внутренних дел снижена эффективность профилактических программ по охвату профилактикой и лечением ключевых групп населения и не достигнут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ряд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индикатор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>ов</w:t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Программы Правительства</w:t>
      </w:r>
      <w:r w:rsidR="00977146">
        <w:rPr>
          <w:rFonts w:ascii="Times New Roman" w:eastAsia="Calibri" w:hAnsi="Times New Roman" w:cs="Times New Roman"/>
          <w:sz w:val="24"/>
          <w:szCs w:val="24"/>
          <w:lang w:val="ru-RU"/>
        </w:rPr>
        <w:t>, в частности, касающихся охвата услугами секс-работников</w:t>
      </w:r>
      <w:r w:rsidR="00D13D79">
        <w:rPr>
          <w:rStyle w:val="a6"/>
          <w:rFonts w:ascii="Times New Roman" w:eastAsia="Calibri" w:hAnsi="Times New Roman" w:cs="Times New Roman"/>
          <w:sz w:val="24"/>
          <w:szCs w:val="24"/>
          <w:lang w:val="ru-RU"/>
        </w:rPr>
        <w:footnoteReference w:id="21"/>
      </w:r>
      <w:r w:rsidRPr="0002496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6E3F36F4" w14:textId="77777777" w:rsidR="00977146" w:rsidRDefault="00977146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A2C1991" w14:textId="77777777" w:rsidR="00977146" w:rsidRDefault="00977146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Не проведено также обучение министерств и ведомств (кроме МЗ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областных и муниципальных администраций) по вопросам сбора и анализа данных по исполнению Прогр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ммы Правительства. Сохраняются трудности в сборе финансовой информации для анализа затрат на программы по ВИЧ-инфекции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4.2)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58DD8AF1" w14:textId="77777777" w:rsidR="00DD225B" w:rsidRDefault="00DD225B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6283364" w14:textId="77777777" w:rsidR="00DD225B" w:rsidRPr="00240546" w:rsidRDefault="00DD225B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3.</w:t>
      </w:r>
      <w:r w:rsidR="0040460E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5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. Государственно-частное партнерство</w:t>
      </w:r>
    </w:p>
    <w:p w14:paraId="0F485621" w14:textId="77777777" w:rsidR="00232CFD" w:rsidRPr="00697E29" w:rsidRDefault="00232CFD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651CD873" w14:textId="77777777" w:rsidR="00977146" w:rsidRDefault="00DD225B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Государственная система здравоохранения испытывает кадровый кризис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. 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роме того, работа с ключевыми группами населения требует особого доступа к данным закрытым группам. Поэтому расширяются связи с организациями гражданского сектора, равно как делегирование части медицинских и социальных услуг НПО. Обоснованием передачи средств НПО явилось законодательство и приказ МЗ КР по государственному социальному заказу (ГСЗ); разработка стандартов предоставления услуг в рамках ГСЗ. </w:t>
      </w:r>
      <w:r w:rsidR="00697E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Стандартные операционные процедуры, утвержденные приказом МЗ КР от 14.08.2020 г. № 622 предусматривают также процедуры доставки и выдачи АРВП на базе сообществ. В настоящее время проводится тестирование и самотестирование на базе НПО. Однако выдача АРВ препаратов на базе сообществ пока не осуществляется. Практически не вовлечены в программы по ВИЧ-инфекции частные организации здравоохранения. Ряд частных лабораторий проводит тестирование на ВИЧ, однако, они не имеют прав на выдачу сертификатов по результатам тестирования, а лабораторные исследования проводятся на основе договоров центрами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КГВГиВИЧ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1.7; 6; 7; 11; 14; 15.1)</w:t>
      </w:r>
      <w:r w:rsidR="00697E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1EA890EA" w14:textId="77777777" w:rsidR="00697E29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3CC3261" w14:textId="77777777" w:rsidR="00446D92" w:rsidRPr="00240546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lastRenderedPageBreak/>
        <w:t>3.</w:t>
      </w:r>
      <w:r w:rsidR="0040460E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6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. Расширение социальной помощи ЛЖВ</w:t>
      </w:r>
    </w:p>
    <w:p w14:paraId="0BB5971F" w14:textId="77777777" w:rsidR="00697E29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073389B" w14:textId="77777777" w:rsidR="00AE0C1D" w:rsidRDefault="00697E29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Социальные услуги ЛЖВ и детям, живущим с ВИЧ, или рожденным у ВИЧ-позитивных матерей, оказываются в 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соответствии с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предусмотренны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государством 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выплатами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ежемесячных социальных пособий. Однако, сбор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>информации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 детях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осуществляется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отдельной строкой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только в рамках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ведомственной статистики и отсутствует в доступных данных национального статистического комитета. 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Данные о взрослых, получающих пособие по инвалидности по причине ВИЧ-инфекции, не выделяется отдельной строкой – поэтому получить эти сведения не представляется возможным. 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>Это ограничивает возможности анализа данных по воздействию ВИЧ-инфекции на социальные расходы государства и затрудняет оцен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ку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экономическ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ой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эффективност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профилактических программ</w:t>
      </w:r>
      <w:r w:rsidR="008676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>(Прил. 1, п. 8; 121.3; 1.4)</w:t>
      </w:r>
      <w:r w:rsidR="00AE0C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</w:t>
      </w:r>
    </w:p>
    <w:p w14:paraId="6F4F82EC" w14:textId="77777777" w:rsidR="00AE0C1D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85E9829" w14:textId="77777777" w:rsidR="00697E29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Социальная поддержка детей и семей, живущих с ВИЧ, оказывается также органами местного самоуправления (ОМСУ). Единой политики в данном вопросе не существует, а помощь ОМСУ осуществляется в зависимости от инициативы медицинских работников и представителей гражданского общества</w:t>
      </w:r>
      <w:r w:rsidR="00203A9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доброй воли ОМСУ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 Учет размера и частоты этой помощи не ведется, а данные по ее оказанию оцениваются и описываются только в рамках оценок, обзоров или отчетов по исполнению проектов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п. 13)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4000439F" w14:textId="77777777" w:rsidR="00AE0C1D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52F05B9" w14:textId="77777777" w:rsidR="00AE0C1D" w:rsidRDefault="00AE0C1D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57FB77AD" w14:textId="77777777" w:rsidR="00AE0C1D" w:rsidRPr="00240546" w:rsidRDefault="0040460E" w:rsidP="0002496E">
      <w:pPr>
        <w:spacing w:after="0" w:line="240" w:lineRule="auto"/>
        <w:jc w:val="both"/>
        <w:rPr>
          <w:rFonts w:ascii="Times New Roman" w:eastAsia="Calibri" w:hAnsi="Times New Roman" w:cs="Times New Roman"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3.7</w:t>
      </w:r>
      <w:r w:rsidR="00B612BF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. </w:t>
      </w:r>
      <w:r w:rsidR="00AE0C1D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Создание логистической цепи по закупке, поставке, хранению и распределению</w:t>
      </w:r>
      <w:r w:rsidR="00232CFD" w:rsidRPr="00240546">
        <w:rPr>
          <w:rFonts w:ascii="Times New Roman" w:eastAsia="Calibri" w:hAnsi="Times New Roman" w:cs="Times New Roman"/>
          <w:color w:val="365F91" w:themeColor="accent1" w:themeShade="BF"/>
          <w:sz w:val="24"/>
          <w:szCs w:val="24"/>
          <w:lang w:val="ru-RU"/>
        </w:rPr>
        <w:t xml:space="preserve"> </w:t>
      </w:r>
      <w:r w:rsidR="00232CFD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лекарств и изделий медицинского назначения</w:t>
      </w:r>
      <w:r w:rsidR="00AE0C1D" w:rsidRPr="00240546">
        <w:rPr>
          <w:rFonts w:ascii="Times New Roman" w:eastAsia="Calibri" w:hAnsi="Times New Roman" w:cs="Times New Roman"/>
          <w:color w:val="365F91" w:themeColor="accent1" w:themeShade="BF"/>
          <w:sz w:val="24"/>
          <w:szCs w:val="24"/>
          <w:lang w:val="ru-RU"/>
        </w:rPr>
        <w:t xml:space="preserve"> </w:t>
      </w:r>
    </w:p>
    <w:p w14:paraId="652B1025" w14:textId="77777777" w:rsidR="005E4AEF" w:rsidRDefault="005E4AE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01755A6" w14:textId="77777777" w:rsidR="005E4AEF" w:rsidRDefault="005E4AE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Расширение закупки АРВП за счет государственного бюджета потребовало создания собственной логистической сети и складских по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ещений. 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>Это ускорило создан</w:t>
      </w:r>
      <w:r w:rsidR="00232CFD">
        <w:rPr>
          <w:rFonts w:ascii="Times New Roman" w:eastAsia="Calibri" w:hAnsi="Times New Roman" w:cs="Times New Roman"/>
          <w:sz w:val="24"/>
          <w:szCs w:val="24"/>
          <w:lang w:val="ru-RU"/>
        </w:rPr>
        <w:t>ие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двух модульных складов на базе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591D29" w:rsidRP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ЦКГВГиВИЧ 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Ошского областного </w:t>
      </w:r>
      <w:r w:rsidR="00591D29" w:rsidRPr="00591D29">
        <w:rPr>
          <w:rFonts w:ascii="Times New Roman" w:eastAsia="Calibri" w:hAnsi="Times New Roman" w:cs="Times New Roman"/>
          <w:sz w:val="24"/>
          <w:szCs w:val="24"/>
          <w:lang w:val="ru-RU"/>
        </w:rPr>
        <w:t>ЦКГВГиВИЧ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, равно как и на базе всех других ЦКГВГиВИЧ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 Работа была проведена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Р</w:t>
      </w:r>
      <w:r w:rsidR="00591D29" w:rsidRP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ЦКГВГиВИЧ 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>за с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чет средств Глобального Фонда. Создана система транспортировки препаратов, закуп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емых за счет государственного бюджета до конечного потребителя за счет поставщиков.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Одновременно с организацией закупок РЦ СПИД за счет средств государственного бюджета, а также создание складов является важным шагом устойчивости поставок реактивов и медикаментов в случае сокращения донорского финансирования, равно, как и навыков управления закупками и поставками</w:t>
      </w:r>
      <w:r w:rsidR="00F720B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(Прил. 1, пп. 5.1; 5.2; 10.2)</w:t>
      </w:r>
      <w:r w:rsidR="00616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Однако транспортировка реактивов и материалов для исследований все еще оплачивается за счет средств ГФСТМ. </w:t>
      </w:r>
    </w:p>
    <w:p w14:paraId="5A3DA4F5" w14:textId="77777777" w:rsidR="00F66548" w:rsidRDefault="00F66548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9EE3B2D" w14:textId="77777777" w:rsidR="00A2781F" w:rsidRDefault="00A2781F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1360DD9B" w14:textId="77777777" w:rsidR="00A2781F" w:rsidRPr="00240546" w:rsidRDefault="002117AB" w:rsidP="0002496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ВЫВОДЫ</w:t>
      </w:r>
    </w:p>
    <w:p w14:paraId="062235E4" w14:textId="77777777" w:rsidR="00A2781F" w:rsidRDefault="00A2781F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Разработка Дорожной карты и ее утверждение Правительством </w:t>
      </w:r>
      <w:r w:rsidR="00D54B4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Кыргызской Республики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явил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сь </w:t>
      </w:r>
      <w:r w:rsidR="00FA060F">
        <w:rPr>
          <w:rFonts w:ascii="Times New Roman" w:eastAsia="Calibri" w:hAnsi="Times New Roman" w:cs="Times New Roman"/>
          <w:sz w:val="24"/>
          <w:szCs w:val="24"/>
          <w:lang w:val="ru-RU"/>
        </w:rPr>
        <w:t>основой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усиления шагов по переходу на государственное финансирование.</w:t>
      </w:r>
    </w:p>
    <w:p w14:paraId="697A103E" w14:textId="77777777" w:rsidR="00591D29" w:rsidRDefault="00F628E4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Из 33 мероприятий, предусмотренных Дорожной картой,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65% мероприятий</w:t>
      </w:r>
      <w:r w:rsidR="003F0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полностью реализовано.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Остальные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были выполнены частично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только частично 1 мероприятие не реализовано – то есть не включено финансирование ПТАО в утвержденную в 2023 году ПГГ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результате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созда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на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политик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практи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 реализ</w:t>
      </w:r>
      <w:r w:rsidR="00591D2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ации плана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по таким ключевым направлениям, как многосекторальное сотрудничество; внедрение системы государственного социального заказа; создание сист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емы поставок и обеспечение их логистики по до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ставке лекарст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венных препаратов и изделий мед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ицинского назначения. </w:t>
      </w:r>
    </w:p>
    <w:p w14:paraId="0ACDFF01" w14:textId="77777777" w:rsidR="003F00D9" w:rsidRDefault="00F628E4" w:rsidP="003F00D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>Правительство Кыргызской Республики выделило дополнительные ресурсы, объем которых у</w:t>
      </w:r>
      <w:r w:rsidR="004F3825"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еличился в </w:t>
      </w:r>
      <w:r w:rsidR="003F00D9"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>8,9 раз: с 23 млн сомов в 2016 до 204 млн. сомов в 2021 году</w:t>
      </w:r>
      <w:r w:rsidR="003F00D9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="003F00D9" w:rsidRPr="003F00D9">
        <w:rPr>
          <w:lang w:val="ru-RU"/>
        </w:rPr>
        <w:t xml:space="preserve"> </w:t>
      </w:r>
      <w:r w:rsidR="003F00D9"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>Эт</w:t>
      </w:r>
      <w:r w:rsidR="003F00D9">
        <w:rPr>
          <w:rFonts w:ascii="Times New Roman" w:eastAsia="Calibri" w:hAnsi="Times New Roman" w:cs="Times New Roman"/>
          <w:sz w:val="24"/>
          <w:szCs w:val="24"/>
          <w:lang w:val="ru-RU"/>
        </w:rPr>
        <w:t>о позволило обеспечить закупку более 8</w:t>
      </w:r>
      <w:r w:rsidR="003F00D9"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0% АРВП, покрыть всю потребность в препаратах для лечения вирусного гепатита С для ЛЖВ; закупить полный объем реактивов для рутинного тестирования на ВИЧ и др. </w:t>
      </w:r>
    </w:p>
    <w:p w14:paraId="1BBC9318" w14:textId="77777777" w:rsidR="00A2781F" w:rsidRPr="003F00D9" w:rsidRDefault="003F00D9" w:rsidP="003F00D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F00D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В 2023 году около $300 000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впервые </w:t>
      </w:r>
      <w:r w:rsidRPr="003F0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выделено из государственного бюджета на программы по ПТАО. </w:t>
      </w:r>
    </w:p>
    <w:p w14:paraId="2C63CF5E" w14:textId="77777777" w:rsidR="00F60F8E" w:rsidRDefault="00F628E4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Совершенствование механизма государственных закупок</w:t>
      </w:r>
      <w:r w:rsidR="00F60F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упрощение государственный регистрации АРВП; оперативная разработка клинических протоколов в соответствии с рекомендациями ВОЗ, а также своевременное обновление ПГГ и ПЖВЛС,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позволил</w:t>
      </w:r>
      <w:r w:rsidR="00F60F8E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обеспечить полную потребность ЛЖВ в современных АРВП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  <w:r w:rsidR="00F60F8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увеличить охват АРТ и достигнуть высоких показателей вирусной супрессии.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Так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202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 году свыше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0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>% ЛЖВ получили современные схемы лечения (</w:t>
      </w:r>
      <w:r w:rsidR="00ED52F7">
        <w:rPr>
          <w:rFonts w:ascii="Times New Roman" w:eastAsia="Calibri" w:hAnsi="Times New Roman" w:cs="Times New Roman"/>
          <w:sz w:val="24"/>
          <w:szCs w:val="24"/>
          <w:lang w:val="en-US"/>
        </w:rPr>
        <w:t>TLD</w:t>
      </w:r>
      <w:r w:rsidR="002916BE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0C172636" w14:textId="77777777" w:rsidR="0024709D" w:rsidRPr="004F3825" w:rsidRDefault="0024709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Большая работа была проделана для внесения изменений в закон 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«</w:t>
      </w: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О государственных закупках</w:t>
      </w:r>
      <w:r w:rsidR="004F3825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что позволило получить возможность закупки препаратов через международные организации. Это создает возможность закупать современные преквалифицированные ВОЗ препараты по оптимальной цене. Кроме того, эффективная коммуникация с поставщиками также позволяет снижать центы на препараты. </w:t>
      </w:r>
    </w:p>
    <w:p w14:paraId="6F21B005" w14:textId="77777777" w:rsidR="00F628E4" w:rsidRDefault="00F60F8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Создана логи</w:t>
      </w:r>
      <w:r w:rsidR="0024709D"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сти</w:t>
      </w:r>
      <w:r w:rsidRPr="004F3825">
        <w:rPr>
          <w:rFonts w:ascii="Times New Roman" w:eastAsia="Calibri" w:hAnsi="Times New Roman" w:cs="Times New Roman"/>
          <w:sz w:val="24"/>
          <w:szCs w:val="24"/>
          <w:lang w:val="ru-RU"/>
        </w:rPr>
        <w:t>ческая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сеть на базе государственных институтов, а также организована система поставок поставщиками до потребителя (до областных центров </w:t>
      </w:r>
      <w:r w:rsidR="00E201AE">
        <w:rPr>
          <w:rFonts w:ascii="Times New Roman" w:eastAsia="Calibri" w:hAnsi="Times New Roman" w:cs="Times New Roman"/>
          <w:sz w:val="24"/>
          <w:szCs w:val="24"/>
          <w:lang w:val="ru-RU"/>
        </w:rPr>
        <w:t>КГВГиВИЧ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).</w:t>
      </w:r>
      <w:r w:rsidR="00F628E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7A6A97D0" w14:textId="77777777" w:rsidR="00F60F8E" w:rsidRDefault="00F60F8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Реализация Дорожной карты осуществлялась государственными организациями при непосредственном участии организаций гражданского сектора, сообществ ЛЖВ и ключевых групп населения, которые были непосредственно вовлечены в реализацию и мониторинг всех мероприятий Дорожной карты. </w:t>
      </w:r>
    </w:p>
    <w:p w14:paraId="664F0B42" w14:textId="77777777" w:rsidR="0084242D" w:rsidRDefault="0084242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Впервые в практике Министерства здравоохранения были выделены государственные ресурсы НПО на осуществление программ в области ВИЧ-инфекции</w:t>
      </w:r>
      <w:r w:rsidR="00E201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рамках ГСЗ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Были также выделены средства из муниципалльных бюджетов в ряде городов страны. </w:t>
      </w:r>
      <w:r w:rsidR="00E11A3E">
        <w:rPr>
          <w:rFonts w:ascii="Times New Roman" w:eastAsia="Calibri" w:hAnsi="Times New Roman" w:cs="Times New Roman"/>
          <w:sz w:val="24"/>
          <w:szCs w:val="24"/>
          <w:lang w:val="ru-RU"/>
        </w:rPr>
        <w:t>Мэрии двух крупнейших городов подписали Парижскую декларацию мэров крупных городов по выполнению обязательств по преодолению ВИЧ-инфекции.</w:t>
      </w:r>
    </w:p>
    <w:p w14:paraId="016FD732" w14:textId="77777777" w:rsidR="00F60F8E" w:rsidRDefault="00F60F8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Результаты реализации Дорожной карты неоднократно заслушивались на </w:t>
      </w:r>
      <w:r w:rsidR="00ED52F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заседании Комитета КСОЗ по ВИЧ и ТБ, а также рассматривались на региональных встречах. </w:t>
      </w:r>
    </w:p>
    <w:p w14:paraId="3A9F4213" w14:textId="77777777" w:rsidR="00220895" w:rsidRDefault="00220895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Несмотря на то, что 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большинство мероприятий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Дорожной карты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выполнены либо находятся в процессе исполнения, б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ольшинство </w:t>
      </w:r>
      <w:r w:rsidR="0024709D">
        <w:rPr>
          <w:rFonts w:ascii="Times New Roman" w:eastAsia="Calibri" w:hAnsi="Times New Roman" w:cs="Times New Roman"/>
          <w:sz w:val="24"/>
          <w:szCs w:val="24"/>
          <w:lang w:val="ru-RU"/>
        </w:rPr>
        <w:t>из них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должно 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быть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продолж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ено 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расшир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>ено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14:paraId="0AB6B37D" w14:textId="77777777" w:rsidR="00220895" w:rsidRDefault="0084242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Проводимая в стране инвентаризация и пересмотр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законодательства Кыргызской Республики, изменение подходов к ряду позиций в связи с переходом на единые принципы работы в рамках ЕвАзЭС, требуют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внимания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заинтересованных лиц для того, чтобы не были утрачены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>, достигнутые в ходе реализации данной Дорожной карты.</w:t>
      </w:r>
      <w:r w:rsidR="00BE4C7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Требуется также пересмотр подзаконных актов и приказов министерств и ведомств в связи с изменением законодательства, и необходимостью расширения охвата услугами для достижения целей 95-95-95 к 2026 году. 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14:paraId="1E108686" w14:textId="77777777" w:rsidR="0084242D" w:rsidRDefault="00E201AE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стране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>разработ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ана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нов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ая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 Кабинета Министров КР по ВИЧ и гемоконтактным вирусным гепатитам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>на 202</w:t>
      </w:r>
      <w:r w:rsidR="00BE4C76">
        <w:rPr>
          <w:rFonts w:ascii="Times New Roman" w:eastAsia="Calibri" w:hAnsi="Times New Roman" w:cs="Times New Roman"/>
          <w:sz w:val="24"/>
          <w:szCs w:val="24"/>
          <w:lang w:val="ru-RU"/>
        </w:rPr>
        <w:t>3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-2026 годы. Для </w:t>
      </w:r>
      <w:r w:rsidR="0084242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обеспечения </w:t>
      </w:r>
      <w:r w:rsidR="0022089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преемственности проведенной большой работы по созданию условий и внедрению механизмов устойчивости программ в области ВИЧ-инфекции, следует </w:t>
      </w:r>
      <w:r w:rsidR="002117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включить меры по расширению мероприятий, увеличению доли государственного финансирования, расширению участия всех заинтересованных министерств и ведомств, а также усиления государственно-частного партнерства. </w:t>
      </w:r>
    </w:p>
    <w:p w14:paraId="7B057A6C" w14:textId="77777777" w:rsidR="002117AB" w:rsidRDefault="0084242D" w:rsidP="00A2781F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 время реализации Дорожной карты стране удалось привлечь значительный объем иностранных инвестиций для реализации программ в области ВИЧ-инфекции. Так только Глобальным Фондом были выделены 55 млн. долларов на программы по ВИЧ, ТБ и КОВИД. </w:t>
      </w:r>
      <w:r w:rsidR="002117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 учетом завершения гранта Глобального Фонда в 2023 году, </w:t>
      </w:r>
      <w:r w:rsidR="00E201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подготовлена и подтверждена заявка на программы по ВИЧ и ТБ на сумму более 27 млн. долларов США на 2024-2026 гг. </w:t>
      </w:r>
      <w:r w:rsidR="002117A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увеличение вклада государства, привлечение </w:t>
      </w:r>
      <w:r w:rsidR="002117A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новых доноров и повышение эффективности программ для уменьшения их затратности будет иметь большое значение.</w:t>
      </w:r>
    </w:p>
    <w:p w14:paraId="1C3686D6" w14:textId="77777777" w:rsidR="00220895" w:rsidRPr="00A2781F" w:rsidRDefault="002117AB" w:rsidP="00E201A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</w:t>
      </w:r>
      <w:r w:rsidR="00E201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проект новой </w:t>
      </w:r>
      <w:r w:rsidR="00E201AE" w:rsidRPr="00E201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Кабинета Министров КР по ВИЧ на 2023-2026 </w:t>
      </w:r>
      <w:r w:rsidR="00E201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включено </w:t>
      </w:r>
      <w:r w:rsidR="00E201AE" w:rsidRPr="00E201AE">
        <w:rPr>
          <w:rFonts w:ascii="Times New Roman" w:eastAsia="Calibri" w:hAnsi="Times New Roman" w:cs="Times New Roman"/>
          <w:sz w:val="24"/>
          <w:szCs w:val="24"/>
          <w:lang w:val="ru-RU"/>
        </w:rPr>
        <w:t>Стратегическое направление 4. Обеспечение координации и устойчивости программ в связи с ВИЧ</w:t>
      </w:r>
      <w:r w:rsidR="00E201A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которое является продолжением плана перехода и устойчивости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(Приложение 2).  </w:t>
      </w:r>
    </w:p>
    <w:p w14:paraId="72DF6E1F" w14:textId="77777777" w:rsidR="00F66548" w:rsidRDefault="00F66548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09085D0" w14:textId="77777777" w:rsidR="00F66548" w:rsidRPr="00504E37" w:rsidRDefault="00F66548" w:rsidP="000249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  <w:sectPr w:rsidR="00F66548" w:rsidRPr="00504E37" w:rsidSect="00457EB3">
          <w:footerReference w:type="default" r:id="rId14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436A3B6D" w14:textId="77777777" w:rsidR="005245B4" w:rsidRDefault="005245B4" w:rsidP="005245B4">
      <w:pPr>
        <w:spacing w:before="240" w:after="60" w:line="240" w:lineRule="auto"/>
        <w:ind w:left="1070"/>
        <w:contextualSpacing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Приложение 1</w:t>
      </w:r>
    </w:p>
    <w:p w14:paraId="5D76ADA6" w14:textId="77777777" w:rsidR="0090195D" w:rsidRPr="00240546" w:rsidRDefault="00064ABA" w:rsidP="005245B4">
      <w:pPr>
        <w:spacing w:before="240" w:after="60" w:line="240" w:lineRule="auto"/>
        <w:contextualSpacing/>
        <w:outlineLvl w:val="4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</w:pPr>
      <w:r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Анализ реализации</w:t>
      </w:r>
      <w:r w:rsidR="0018073A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 xml:space="preserve"> дорожной карты по переходу на государственное финансирование </w:t>
      </w:r>
      <w:r w:rsidR="005245B4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прогр</w:t>
      </w:r>
      <w:r w:rsidR="0018073A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ам</w:t>
      </w:r>
      <w:r w:rsidR="005245B4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м по</w:t>
      </w:r>
      <w:r w:rsidR="0018073A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 xml:space="preserve"> ВИЧ-инфекци</w:t>
      </w:r>
      <w:r w:rsidR="005245B4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и</w:t>
      </w:r>
      <w:r w:rsidR="00172DB7" w:rsidRPr="00240546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4"/>
          <w:szCs w:val="24"/>
          <w:lang w:val="ru-RU" w:eastAsia="ru-RU"/>
        </w:rPr>
        <w:t>.</w:t>
      </w:r>
    </w:p>
    <w:p w14:paraId="2CF09192" w14:textId="77777777" w:rsidR="0090195D" w:rsidRPr="0090195D" w:rsidRDefault="0090195D" w:rsidP="0090195D">
      <w:pPr>
        <w:spacing w:before="240" w:after="60" w:line="240" w:lineRule="auto"/>
        <w:ind w:left="1070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Style w:val="TableGrid41"/>
        <w:tblpPr w:leftFromText="180" w:rightFromText="180" w:vertAnchor="text" w:tblpY="1"/>
        <w:tblOverlap w:val="never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2410"/>
        <w:gridCol w:w="5103"/>
      </w:tblGrid>
      <w:tr w:rsidR="0090195D" w:rsidRPr="0090195D" w14:paraId="5C64B3B0" w14:textId="77777777" w:rsidTr="004C69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66D5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B639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Запланированные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6F10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Ответственные</w:t>
            </w:r>
          </w:p>
          <w:p w14:paraId="7FDEA827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DD3A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Статус исполнения Дорожной карты</w:t>
            </w:r>
          </w:p>
        </w:tc>
      </w:tr>
      <w:tr w:rsidR="0090195D" w:rsidRPr="00861841" w14:paraId="2B0C6B7A" w14:textId="77777777" w:rsidTr="004C696C">
        <w:trPr>
          <w:trHeight w:val="11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E5AEE" w14:textId="77777777" w:rsidR="0090195D" w:rsidRPr="0090195D" w:rsidRDefault="0090195D" w:rsidP="004C696C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0316D5" w14:textId="77777777" w:rsidR="0090195D" w:rsidRPr="0090195D" w:rsidRDefault="0090195D" w:rsidP="004C696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AFF5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нормативную базу для перехода на государственное финансирование, в том числе:</w:t>
            </w:r>
          </w:p>
          <w:p w14:paraId="475E4E41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ECDE05" w14:textId="77777777" w:rsidR="0090195D" w:rsidRPr="0090195D" w:rsidRDefault="0090195D" w:rsidP="00C620B2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ФОМС, МО</w:t>
            </w:r>
            <w:r w:rsidR="009B1A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МТСОиМ, МВД,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МЮ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ОМСУ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0E2775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95D" w:rsidRPr="00861841" w14:paraId="2C351F8E" w14:textId="77777777" w:rsidTr="00573A97">
        <w:trPr>
          <w:trHeight w:val="55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1683F519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5E8863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Утвердить в установленном порядке ведомственные программы по преодолению ВИЧ-инфекции в Кыргызской Республике на 2017-2021 гг.</w:t>
            </w:r>
          </w:p>
          <w:p w14:paraId="48A322AB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575D8C2" w14:textId="77777777" w:rsidR="0090195D" w:rsidRPr="0090195D" w:rsidRDefault="005245B4" w:rsidP="00C620B2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МОиН,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МТСОиМ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5094DC4" w14:textId="77777777" w:rsidR="00AF0B5F" w:rsidRDefault="00AF0B5F" w:rsidP="00AF0B5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90195D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Ведомственные программы по преодолению ВИЧ-инфекции в Кыргызской Республике на 2017-2021 гг. утверждены Министерством здравоохранения, МВД, </w:t>
            </w:r>
            <w:r w:rsidR="002C4831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МОиН,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="00866DD2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</w:t>
            </w:r>
            <w:r w:rsidR="0090195D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также областными администрациями во всех областях страны</w:t>
            </w:r>
            <w:r w:rsidR="002C4831"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50F91006" w14:textId="77777777" w:rsidR="009B1ACF" w:rsidRDefault="00AF0B5F" w:rsidP="00AF0B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Совместным приказом МЗ от 17.11.2020 г № 562 и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ГСИН</w:t>
            </w:r>
            <w:r w:rsidRP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12.12.2020 г. № 1112 утверждена</w:t>
            </w:r>
            <w:r w:rsidRPr="00AF0B5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F0B5F">
              <w:rPr>
                <w:rFonts w:ascii="Times New Roman" w:hAnsi="Times New Roman"/>
                <w:sz w:val="24"/>
                <w:szCs w:val="24"/>
              </w:rPr>
              <w:t>Программа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план действий </w:t>
            </w:r>
            <w:r w:rsidRPr="00AF0B5F">
              <w:rPr>
                <w:rFonts w:ascii="Times New Roman" w:hAnsi="Times New Roman"/>
                <w:sz w:val="24"/>
                <w:szCs w:val="24"/>
              </w:rPr>
              <w:t>по достижению устойчивости проектов по снижению вреда от наркотической, алкогольной и химической зависимости, а также распространению таких инфекционных заболеваний как ВИЧ/СПИД и туберкулез в уголовно-исполнительной системе Кыргызской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B1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E89C61" w14:textId="77777777" w:rsidR="00AF0B5F" w:rsidRPr="00AF0B5F" w:rsidRDefault="009B1ACF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AF0B5F">
              <w:rPr>
                <w:rFonts w:ascii="Times New Roman" w:hAnsi="Times New Roman"/>
                <w:sz w:val="24"/>
                <w:szCs w:val="24"/>
              </w:rPr>
              <w:t>Предусмотрена ежеквартальная отчетность Правительству КР об исполнении данной программы.</w:t>
            </w:r>
          </w:p>
          <w:p w14:paraId="5FC42C26" w14:textId="77777777" w:rsidR="00633441" w:rsidRDefault="0090195D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F0B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633441" w:rsidRP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Несмотря на утвержденные программы, они не вошли в общий план соответствующих министерств</w:t>
            </w:r>
            <w:r w:rsidR="00FD6E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ведомств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</w:t>
            </w:r>
            <w:r w:rsidR="00633441" w:rsidRP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РЦ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r w:rsidR="00633441" w:rsidRP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который обеспечивает сбор информации от </w:t>
            </w:r>
            <w:r w:rsidR="00633441" w:rsidRP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министерств и ведомств по реализации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Программы Правительства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нет сведений о 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мониторинге 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6334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реализация этих программ 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их заслушивании на коллегиях и других совещаниях на уровне руководства данных структур. Ответственность за реализацию и отчетность возложена на Министерство здравоохранения. Отчеты на уровне Правительства, равно как и на комитете КСОЗ по ВИЧ и ТБ заслушивались только от МЗ. </w:t>
            </w:r>
          </w:p>
          <w:p w14:paraId="03DE91D7" w14:textId="77777777" w:rsidR="00E773D8" w:rsidRDefault="00E773D8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2022 году утвержден межведомственный план по преодолению правовых барьеров. Он был подпис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 руководителями Министерства здравоохранения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ГСИН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C8D8507" w14:textId="77777777" w:rsidR="00C620B2" w:rsidRPr="00633441" w:rsidRDefault="00C620B2" w:rsidP="00AF0B5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связи с принятием новой Программы Кабинета Министров КР на 2023-2027 гг., эта работа будет продолжена. Будет создана система мониторинга исполнения ведомственных программ в области ВИЧ и СПИДа всех задействованных министерств и ведомств, а не только МЗ КР. </w:t>
            </w:r>
          </w:p>
        </w:tc>
      </w:tr>
      <w:tr w:rsidR="0090195D" w:rsidRPr="00861841" w14:paraId="342B3F92" w14:textId="77777777" w:rsidTr="00573A97">
        <w:trPr>
          <w:trHeight w:val="55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D086567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26D997" w14:textId="77777777" w:rsidR="0090195D" w:rsidRPr="002C4831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4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Оптимизировать механизмы государственных закупок лекарственных средств и изделий медицинского назначения для программ в области ВИЧ-инфекции, включая закупки через международные организации, ускоренную регистрацию предусмотренных клиническим протоколом антиретровирусных препаратов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B764008" w14:textId="77777777" w:rsidR="0090195D" w:rsidRPr="002C4831" w:rsidRDefault="00EF3090" w:rsidP="00EF309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2836C5E" w14:textId="77777777" w:rsidR="0090195D" w:rsidRDefault="008033DA" w:rsidP="004C696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Проведена широкая адвокационная кампания по продвижению изменений законодательства о государственных закупках. 27 января 2021 года внесены изменения в закон КР «О государственных закупках». Закупки методом прямого заключения договора (Ст. 21, часть 4), дополнена пунктом 23 следующего содержания: «Закупающая организация вправе самостоятельно провести закупки методом прямого заключения договора в случаях: приобретения лекарственных средств и </w:t>
            </w:r>
            <w:r w:rsidRP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медицинских изделий через организации (представительства), учрежденных</w:t>
            </w:r>
            <w:r w:rsidR="004329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ООН</w:t>
            </w:r>
            <w:r w:rsidRP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заключивших договор (соглашение, меморандум) с Правительством Кыргызской Республики.</w:t>
            </w:r>
            <w:r w:rsidR="0090195D" w:rsidRPr="002C48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76E1168E" w14:textId="77777777" w:rsidR="006C7FA3" w:rsidRPr="002C4831" w:rsidRDefault="006E60AD" w:rsidP="00E06BBA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6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2018 году внесены изменения в закон от 02.08.2017 г. об обращении лекарственных средств, которые позволяют проводить ускоренную регистрацию для лечения социально-значимых заболеваний и возможности государственного регулирования цены на данные препараты. Закон регламентирует ускоренную регистрации, а также порядок ввоза без регистрации лекарственных препаратов для лечения социально-значимых и орфанных препаратов. При этом должно быть обеспечено их качество и закупка препаратов, преквалифицированных ВОЗ.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связи с эпидемией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COVID</w:t>
            </w:r>
            <w:r w:rsidRPr="006E60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 был дополнен положениями о ввозе лекарственных средств в виде гумани</w:t>
            </w:r>
            <w:r w:rsidR="00CB4A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помощи в связи с чрезвычайными ситуациями. Вместе с тем, указано, что правила ввоза регламентируются законодательством КР и международными договорам, в частности нормами </w:t>
            </w:r>
            <w:r w:rsidR="00CF7E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таможенного регулирования </w:t>
            </w:r>
            <w:r w:rsidR="00CF7EE5" w:rsidRPr="00CF7E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ЕАЭС</w:t>
            </w:r>
            <w:r w:rsidR="00CF7E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F7EE5" w:rsidRPr="00CF7E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A7C40">
              <w:t xml:space="preserve"> </w:t>
            </w:r>
            <w:r w:rsidR="002A7C40" w:rsidRPr="002A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настоящее время этот закон пересматр</w:t>
            </w:r>
            <w:r w:rsidR="00E06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 и одобрен в третьем чтении Жогорку Кенешем КР.</w:t>
            </w:r>
            <w:r w:rsidR="002A7C40">
              <w:t xml:space="preserve"> </w:t>
            </w:r>
            <w:r w:rsidR="002A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2A7C40" w:rsidRPr="002A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овый закон предусматривает возможность формирования перечня социально значимых заболеваний, препараты для лечения которых могли допускаться на рынок в упрощенном порядке </w:t>
            </w:r>
            <w:r w:rsidR="002A7C40" w:rsidRPr="002A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без регистрации. Вирусные гепатиты В и С включены в проект перечня социально значимых заболеваний</w:t>
            </w:r>
            <w:r w:rsidR="002A7C40">
              <w:rPr>
                <w:rStyle w:val="a6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2"/>
            </w:r>
            <w:r w:rsidR="002A7C40" w:rsidRPr="002A7C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2021 году вступило в силу соглашение Е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ЭС по унификации законодательства о закупках лекарственных средств стран 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Евразийского экономического союза, членом которого является Кыргызстан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Это 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создает</w:t>
            </w:r>
            <w:r w:rsidR="006C7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угрозу </w:t>
            </w:r>
            <w:r w:rsidR="00313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нарушения сложившихся механизмов закупок, проводимых в стране, включая закупку только преквалифицированных ВОЗ лекарственных препаратов в соответствии с Клиническими протоколами, рекомендуемыми ВОЗ. Все это потребует дальнейшей адвокации вопросов по закупке современных лекарственных средств для лечения ВИЧ-инфекции и ТБ. </w:t>
            </w:r>
          </w:p>
        </w:tc>
      </w:tr>
      <w:tr w:rsidR="0090195D" w:rsidRPr="00C620B2" w14:paraId="116B5951" w14:textId="77777777" w:rsidTr="00926CF0">
        <w:trPr>
          <w:trHeight w:val="416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A3292C9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6258E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Внести изменения и дополнения в Программу государственных гарантий по обеспечению граждан медико-санитарной помощью, утвержденную постановлением Правительства Кыргызской Республики от 20 ноября 2015 года № 790, в том числе по включению бесплатного предоставления опиоидной заместительной терапии для потребителей инъекционных наркотиков, а также всех антиретровирусных препаратов и медикаментов для лечения оппортунистических инфекций, предусмотренных национальными клиническими протоколами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54B67DE" w14:textId="77777777" w:rsidR="0090195D" w:rsidRPr="0090195D" w:rsidRDefault="00EF3090" w:rsidP="00EF309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НПО </w:t>
            </w:r>
            <w:r w:rsidRPr="00EF30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8DC7ABB" w14:textId="77777777" w:rsidR="0090195D" w:rsidRPr="008E4793" w:rsidRDefault="0090195D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государственных гарантий (ПГГ) по обеспечению граждан медико-санитарной помощью утверждена постановлением Правительства КР от 20 ноября 2015 года № 790</w:t>
            </w:r>
            <w:r w:rsidR="0075567E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Новая </w:t>
            </w:r>
            <w:r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редакци</w:t>
            </w:r>
            <w:r w:rsid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ПГГ, утвержденная</w:t>
            </w:r>
            <w:r w:rsidR="008E4793">
              <w:t xml:space="preserve"> </w:t>
            </w:r>
            <w:r w:rsidR="008E4793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 Кабинета Министров КР от 21 сентября 2023 года № 493</w:t>
            </w:r>
            <w:r w:rsid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также</w:t>
            </w:r>
            <w:r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предусматрива</w:t>
            </w:r>
            <w:r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 обеспечение гарантированного объема, видов и условия предоставления медико-санитарной помощи гражданам, в том числе ЛЖВ. Реализация ПГГ осуществляется в соответствии с приказами МЗ, а также </w:t>
            </w:r>
            <w:r w:rsidR="00CB4AF9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соответствии с </w:t>
            </w:r>
            <w:r w:rsidR="00CB4AF9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клиническими протоколами и </w:t>
            </w:r>
            <w:r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ПЖВЛС. </w:t>
            </w:r>
          </w:p>
          <w:p w14:paraId="0D5D1710" w14:textId="77777777" w:rsidR="00D85D24" w:rsidRPr="008E4793" w:rsidRDefault="008E4793" w:rsidP="007F2BAF">
            <w:pPr>
              <w:widowControl w:val="0"/>
              <w:shd w:val="clear" w:color="auto" w:fill="D99594" w:themeFill="accent2" w:themeFillTint="99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</w:t>
            </w:r>
            <w:r w:rsidR="0075567E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бновленная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2023 году </w:t>
            </w:r>
            <w:r w:rsidR="0075567E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государственных гарантий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включает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бесплатно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опиоидной заместительной терапии для потребителей инъекционных наркотиков</w:t>
            </w:r>
            <w:r w:rsidR="0075567E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85D24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75567E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еобходим</w:t>
            </w:r>
            <w:r w:rsidR="00D85D24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адвокационный процесс по внесению </w:t>
            </w:r>
            <w:r w:rsidR="00E06B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этой позиции</w:t>
            </w:r>
            <w:r w:rsidR="00D85D24" w:rsidRPr="008E47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ПГГ.</w:t>
            </w:r>
          </w:p>
          <w:p w14:paraId="474A88B5" w14:textId="77777777" w:rsidR="008033DA" w:rsidRPr="008E4793" w:rsidRDefault="0031326C" w:rsidP="007F2BAF">
            <w:pPr>
              <w:widowControl w:val="0"/>
              <w:shd w:val="clear" w:color="auto" w:fill="D99594" w:themeFill="accent2" w:themeFillTint="99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BAF">
              <w:rPr>
                <w:rFonts w:ascii="Times New Roman" w:eastAsia="Times New Roman" w:hAnsi="Times New Roman"/>
                <w:sz w:val="24"/>
                <w:szCs w:val="24"/>
                <w:shd w:val="clear" w:color="auto" w:fill="D99594" w:themeFill="accent2" w:themeFillTint="99"/>
                <w:lang w:eastAsia="ru-RU"/>
              </w:rPr>
              <w:t xml:space="preserve">По запросу сообщества транс-людей остро стоит вопрос о поддерживающей гормональной терапии при смене </w:t>
            </w:r>
            <w:r w:rsidR="00E06BBA" w:rsidRPr="007F2BAF">
              <w:rPr>
                <w:rFonts w:ascii="Times New Roman" w:eastAsia="Times New Roman" w:hAnsi="Times New Roman"/>
                <w:sz w:val="24"/>
                <w:szCs w:val="24"/>
                <w:shd w:val="clear" w:color="auto" w:fill="D99594" w:themeFill="accent2" w:themeFillTint="99"/>
                <w:lang w:eastAsia="ru-RU"/>
              </w:rPr>
              <w:t xml:space="preserve">биологического </w:t>
            </w:r>
            <w:r w:rsidRPr="007F2BAF">
              <w:rPr>
                <w:rFonts w:ascii="Times New Roman" w:eastAsia="Times New Roman" w:hAnsi="Times New Roman"/>
                <w:sz w:val="24"/>
                <w:szCs w:val="24"/>
                <w:shd w:val="clear" w:color="auto" w:fill="D99594" w:themeFill="accent2" w:themeFillTint="99"/>
                <w:lang w:eastAsia="ru-RU"/>
              </w:rPr>
              <w:t xml:space="preserve">пола. </w:t>
            </w:r>
            <w:r w:rsidR="008E4793" w:rsidRPr="007F2BAF">
              <w:rPr>
                <w:rFonts w:ascii="Times New Roman" w:hAnsi="Times New Roman"/>
                <w:shd w:val="clear" w:color="auto" w:fill="D99594" w:themeFill="accent2" w:themeFillTint="99"/>
              </w:rPr>
              <w:t xml:space="preserve"> Эти вопросы </w:t>
            </w:r>
            <w:r w:rsidR="008E4793" w:rsidRPr="007F2BAF">
              <w:rPr>
                <w:rFonts w:ascii="Times New Roman" w:eastAsia="Times New Roman" w:hAnsi="Times New Roman"/>
                <w:sz w:val="24"/>
                <w:szCs w:val="24"/>
                <w:shd w:val="clear" w:color="auto" w:fill="D99594" w:themeFill="accent2" w:themeFillTint="99"/>
                <w:lang w:eastAsia="ru-RU"/>
              </w:rPr>
              <w:t>в новой редакции ПГГ также не отражены</w:t>
            </w:r>
          </w:p>
        </w:tc>
      </w:tr>
      <w:tr w:rsidR="0090195D" w:rsidRPr="00861841" w14:paraId="09ED7940" w14:textId="77777777" w:rsidTr="00573A97">
        <w:trPr>
          <w:trHeight w:val="699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5E4E3438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36203B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Расширить перечень жизненно важных лекарственных средств</w:t>
            </w:r>
            <w:r w:rsidR="008033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33DA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(ПЖВЛС)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путем включения предусмотренных клиническим протоколом антиретровирусных препаратов и препаратов для лечения оппортунистических инфекций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C7F7A1C" w14:textId="77777777" w:rsidR="0090195D" w:rsidRPr="0090195D" w:rsidRDefault="00EF3090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ФОМС, МФ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17C559F" w14:textId="77777777" w:rsidR="0090195D" w:rsidRPr="00801872" w:rsidRDefault="0090195D" w:rsidP="00936C5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ПЖВЛС, утвержденный постановлением Правительства КР от 6.06.2018 г. № 274 включает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антирет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ровирусные препараты (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Тенофавир, Атазанавир, Дарунавир, Саквинавир, Долутогравир и ряд новых комбинированных препаратов)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3"/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предусмотренные Клиническими протоколами, утвержденными приказом МЗ КР от 10.10.2017 № 903</w:t>
            </w:r>
            <w:r w:rsidR="00DC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от </w:t>
            </w:r>
            <w:r w:rsidR="00DC5072">
              <w:t xml:space="preserve"> </w:t>
            </w:r>
            <w:r w:rsidR="00DC5072" w:rsidRPr="00DC50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16.03.2022 г. № 335</w:t>
            </w:r>
            <w:r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</w:t>
            </w:r>
            <w:r w:rsidR="00D52A9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ериод с 2018 по 202</w:t>
            </w:r>
            <w:r w:rsidR="005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охват ЛЖВ современными лекарственными препаратами (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TLD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="00D52A9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увеличился с 11 до 87%.</w:t>
            </w:r>
            <w:r w:rsidR="001948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период исполнения Программы Правительства КР были разработаны (переработаны) более 22 клинических протоколов и руководств по ВИЧ-инфекции для всех уровней здравоохранения.  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Последний пересмотр был осуществлен в 202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5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193157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оду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="00926CF0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Клинические протоколы по вопросам ВИЧ-инфекции для всех уровней здравоохранения утверждены приказ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ами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 КР от </w:t>
            </w:r>
            <w:r w:rsidR="000272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25.09.2020 г. № 759 и от 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16.03.2022 г. № 335</w:t>
            </w:r>
            <w:r w:rsidR="005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Приказом МЗ КР от 12.04.2023 г. № 411 </w:t>
            </w:r>
            <w:r w:rsidR="00801872" w:rsidRPr="00801872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="005545DD">
              <w:rPr>
                <w:rFonts w:ascii="Times New Roman" w:hAnsi="Times New Roman"/>
                <w:sz w:val="24"/>
                <w:szCs w:val="24"/>
              </w:rPr>
              <w:t>о Руководство по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</w:t>
            </w:r>
            <w:r w:rsidR="005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консультирования </w:t>
            </w:r>
            <w:r w:rsidR="005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ВИЧ-инфекци</w:t>
            </w:r>
            <w:r w:rsidR="005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="00801872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зарегистрировано 55 АРВ препаратов и 1</w:t>
            </w:r>
            <w:r w:rsidR="00936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препаратов для лечения ВГС.</w:t>
            </w:r>
            <w:r w:rsidR="00563BF0">
              <w:rPr>
                <w:rStyle w:val="a6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4"/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63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Однако, число зарегистрированных препаратов сократилось в 2022 г. 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состоянию на 1 </w:t>
            </w:r>
            <w:r w:rsidR="00563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ноября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2023 г. не зарегистрированы </w:t>
            </w:r>
            <w:r w:rsidR="00563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АРВП и </w:t>
            </w:r>
            <w:r w:rsidR="00563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0B69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современных АРВП не включены в ПЖВЛС.  </w:t>
            </w:r>
            <w:r w:rsidR="00563B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препарата для лечения вирусного гепатита С не включены в клинический протокол и в ПЖВЛС и 2 из них не зарегистрированы.</w:t>
            </w:r>
            <w:r w:rsidR="00563BF0">
              <w:rPr>
                <w:rStyle w:val="a6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5"/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36C5C" w:rsidRPr="00936C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Вместе с тем, появляются новые препараты, в том числе и комбинированные лекарственные формы. 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включению современных препаратов, рекомендуемых ВОЗ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B77D09" w:rsidRP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должна быть продолжена и проводиться систематически. </w:t>
            </w:r>
          </w:p>
        </w:tc>
      </w:tr>
      <w:tr w:rsidR="0090195D" w:rsidRPr="00861841" w14:paraId="5FFDC2E6" w14:textId="77777777" w:rsidTr="00BE4C76">
        <w:trPr>
          <w:trHeight w:val="27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76514079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2352F3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и издать приказ Министерства здравоохранения Кыргызской Республики о расширении и интеграции медицинских услуг в области ВИЧ на всех уровнях здравоохранения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4320AD2" w14:textId="77777777" w:rsidR="0090195D" w:rsidRPr="0090195D" w:rsidRDefault="00657F9A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ФОМС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ED5EC42" w14:textId="77777777" w:rsidR="0090195D" w:rsidRDefault="00BE4C76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</w:t>
            </w:r>
            <w:r w:rsidR="0090195D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предусмотрено расширение доступа к услугам по лечению, уходу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поддержки на уровне ПМСП</w:t>
            </w:r>
            <w:r w:rsidR="00B77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6FD5953D" w14:textId="77777777" w:rsidR="00B77D09" w:rsidRDefault="00B77D09" w:rsidP="00FD6E26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данного приказа проводится, однако не доведено до конца. Частично этому помешала эпидемия короновирусной инфекции. Кроме того, в ряде районов с малым количеством ЛЖВ д</w:t>
            </w:r>
            <w:r w:rsidR="00FD6E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централизация проведена частично</w:t>
            </w:r>
            <w:r w:rsidR="00732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(Иссык-Кульская, Баткенская, Таласская, Нарынская); Децентрализация пока не планируется в г. Бишкек,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поскольку ЛЖВ продолжают обращаться в </w:t>
            </w:r>
            <w:r w:rsidR="00732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Бишкекский городской и областные ЦКГВГиВИЧ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Необходимо проведение совещаний с руководителями ЦСМ/ГСВ, ЦОВП для обсуждения хода внедрения, его результатов и барьеров.   </w:t>
            </w:r>
          </w:p>
          <w:p w14:paraId="6FCB2956" w14:textId="77777777" w:rsidR="00936C5C" w:rsidRPr="00317ABE" w:rsidRDefault="007428DB" w:rsidP="0038240F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Разграничены ответственности медицинских работников на разных уровнях здравоохранения для </w:t>
            </w:r>
            <w:r w:rsidR="00732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децентрализаци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7325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тестирования на ВИЧ </w:t>
            </w:r>
            <w:r w:rsid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соответствии с приказом МЗ КР </w:t>
            </w:r>
            <w:r w:rsidR="00317ABE" w:rsidRP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12.04.2023 № 411</w:t>
            </w:r>
            <w:r w:rsid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расширения тестирования на ВИЧ </w:t>
            </w:r>
            <w:r w:rsid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экспресс-тестировани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на </w:t>
            </w:r>
            <w:r w:rsid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базе стационаров в соответствии с приказом МЗ КР от </w:t>
            </w:r>
            <w:r w:rsidR="0038240F">
              <w:rPr>
                <w:rFonts w:ascii="Times New Roman" w:hAnsi="Times New Roman"/>
                <w:sz w:val="24"/>
                <w:szCs w:val="24"/>
              </w:rPr>
              <w:t xml:space="preserve">09.02.2022 г. </w:t>
            </w:r>
            <w:r w:rsidR="0038240F" w:rsidRPr="00F35D7F">
              <w:rPr>
                <w:rFonts w:ascii="Times New Roman" w:hAnsi="Times New Roman"/>
                <w:sz w:val="24"/>
                <w:szCs w:val="24"/>
              </w:rPr>
              <w:t>№147</w:t>
            </w:r>
            <w:r w:rsidR="00317A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на уровне организаций ПМСП (приказ МЗ КР от 28.08.2023 г.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1053).</w:t>
            </w:r>
            <w:r w:rsid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Клиническими протоколами, утвержденными Приказами МЗ КР </w:t>
            </w:r>
            <w:r w:rsidR="0038240F" w:rsidRP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25.09.2020 г. № 759 и от 16.03.2022 г. № 335</w:t>
            </w:r>
            <w:r w:rsid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предусмотрено разделение ответственности по оказанию помощи ЛЖВ и взаимодействие организаций здравоохранения и НПО. </w:t>
            </w:r>
            <w:r w:rsidR="0038240F">
              <w:t xml:space="preserve"> </w:t>
            </w:r>
            <w:r w:rsidR="0038240F" w:rsidRP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МЗ КР от 14 августа 2020 года № 622 «Об утверждении Стандартных </w:t>
            </w:r>
            <w:r w:rsidR="0038240F" w:rsidRP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операционных процедур (СОП) доставки и выдачи антиретровирусных (АРВ) препаратов в организациях здравоохранения и на базе сообществ» предусмотрены механизмы пересылки АРВП через экспресс почту неправительственными организациями.</w:t>
            </w:r>
          </w:p>
        </w:tc>
      </w:tr>
      <w:tr w:rsidR="0090195D" w:rsidRPr="00861841" w14:paraId="5C5F73BF" w14:textId="77777777" w:rsidTr="00573A97">
        <w:trPr>
          <w:trHeight w:val="557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252AD8BC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C95C57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и утвердить Положение о порядке исполнения государственного социального заказа в системе здравоохранения, предусматривающее условия и порядок предоставления грантов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2E870B7" w14:textId="77777777" w:rsidR="0090195D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2A38E0BE" w14:textId="77777777" w:rsidR="00D44B60" w:rsidRPr="00D44B60" w:rsidRDefault="0090195D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своими приказа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614 от 24.08.2018 г. 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утвердило Программу и план мероприятий по Госсоцзаказу (ГСЗ) на 2018-2020 гг.</w:t>
            </w:r>
            <w:r w:rsid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64ABA"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 2021-2023 гг.</w:t>
            </w:r>
            <w:r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4B60"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приказом от 09.09.209 г. №881 утверждены Стандарты услуг для КГН в рамках ГСЗ в КР; а приказом МЗ КР от 04.08.2020 г. № 586 утверждено Руководство по проведению конкурса и реализации общественно полезных проектов МЗ КР</w:t>
            </w:r>
          </w:p>
          <w:p w14:paraId="63129EB5" w14:textId="77777777" w:rsidR="0090195D" w:rsidRPr="0090195D" w:rsidRDefault="00D44B60" w:rsidP="004C696C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рамках ГСЗ в КР. </w:t>
            </w:r>
            <w:r w:rsidR="0090195D" w:rsidRPr="00D44B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 в</w:t>
            </w:r>
            <w:r w:rsidR="0090195D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ключает порядок предоставления грантов и финансирование организаций гражданского общества, выполняющих программы в сфере ВИЧ, туберкулеза, онкологических и психических заболеваний</w:t>
            </w:r>
            <w:r w:rsidR="000E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Выданы гранты 6 НПО в 2019 г. и 1 – в 2021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-2022</w:t>
            </w:r>
            <w:r w:rsidR="000E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0E76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B77D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связи с введением в действие закона КР об отчетности НПО, а также в связи с низкой шкалой материального вознаграждения, предусмотренной приказом МЗ КР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881, в 2021 году было представлено всего 4 предложения на конкурс от НПО, из которых 1 одобрено; 1 отклонено и 2 отказались от участия. </w:t>
            </w:r>
            <w:r w:rsid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Стандарты оказания помощи ЛЖВ через НПО в рамках ГСЗ пересмотрены в 2023 </w:t>
            </w:r>
            <w:r w:rsidR="003824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году и утверждены приказом МЗ КР </w:t>
            </w:r>
            <w:r w:rsidR="0038240F" w:rsidRPr="0038240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</w:t>
            </w:r>
            <w:r w:rsidR="008C5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8C5E33" w:rsidRPr="008C5E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№</w:t>
            </w:r>
            <w:r w:rsidR="0038240F" w:rsidRPr="008C5E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0195D" w:rsidRPr="001B5CDE" w14:paraId="3BDB3188" w14:textId="77777777" w:rsidTr="00915760">
        <w:trPr>
          <w:trHeight w:val="58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591A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F17CE" w14:textId="77777777" w:rsidR="0090195D" w:rsidRPr="0090195D" w:rsidRDefault="0090195D" w:rsidP="004C696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Создать механизмы софинансирования программ в области ВИЧ-инфекции через местные бюджеты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31201E" w14:textId="77777777" w:rsidR="0090195D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ОМСУ, МЗ, МФ, НПО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FA9D020" w14:textId="77777777" w:rsidR="00915760" w:rsidRDefault="0090195D" w:rsidP="0091576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результате адвокационной деятельности представителей гражданского общества рядом депутатов были внесены поправки в закон Кыргызской Республики «О местном самоуправлении» (МСУ) от 15 июля 2011 года N 101, направленные на расширение полномочий МСУ по финансированию программ здравоохранения. </w:t>
            </w:r>
            <w:r w:rsidR="00915760">
              <w:t xml:space="preserve"> </w:t>
            </w:r>
            <w:r w:rsidR="00915760" w:rsidRP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Закон КР «О местной государственной администрации и  органах местного самоуправления» от 20 октября 2021 года № 123 (в редакции Закона КР от 28 ноября 2022 года № 113), предусматривает деятельность по взаимодействию ОМСУ с гражданским сектором; выполнение государственных программ в области здравоохранения, социального развития, образования,  обеспечивает соблюдение прав человека и др. (Ст. 7, пп. 3,5,8,11,16)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10A2426E" w14:textId="77777777" w:rsidR="00A27B49" w:rsidRPr="0090195D" w:rsidRDefault="00915760" w:rsidP="00915760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7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Мэрии гг. Бишкек и Ош подписали Парижскую декларацию по инициативе мэров крупных городов в области ВИЧ-инфекции. </w:t>
            </w:r>
            <w:r w:rsidR="00534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</w:t>
            </w:r>
            <w:r w:rsidR="00A27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муниципальные планы. Мэрией г. Бишкек выделены средства на мероприятия в области ВИЧ-инфекции</w:t>
            </w:r>
            <w:r w:rsidR="006612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2019 и 2020 гг</w:t>
            </w:r>
            <w:r w:rsidR="00A27B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 настоящее время в Бишкеке разработан план и бюджет до 2025 г.</w:t>
            </w:r>
            <w:r w:rsidR="006612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26CF0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утвержден и выделено 300 000 сомов на его реализацию в 2021 г. Проведено обучение всех территориальных отделов мэрии г. Бишкек по реализации плана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8018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Регулярно выделяются ресурсы от ОМСУ гг. Каракол и Кара-Балта. Это позволяет поддержать людей, находящихся в трудной жизненной ситуации</w:t>
            </w:r>
            <w:r w:rsidR="00896C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провести мероприятия по проведению Всемирной кампании против СПИДа. </w:t>
            </w:r>
            <w:r w:rsidR="00926CF0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612D2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8F0" w:rsidRPr="00C620B2" w14:paraId="26062670" w14:textId="77777777" w:rsidTr="00573A97">
        <w:trPr>
          <w:trHeight w:val="586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F164" w14:textId="77777777" w:rsidR="008E28F0" w:rsidRPr="0090195D" w:rsidRDefault="005315BE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C47201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Провести резервирование средств государственного и местных бюджетов для организации закупок товаров и услуг в области ВИЧ на 2018 и последующие годы; внести в установленном порядке в Правительство Кыргызской Республики предложения для увеличения финансирования Программы Правительства Кыргызской Республики по преодолению ВИЧ-инфекции в Кыргызской Республике на 2017-2021 гг. (далее-Программа) в рамках среднесрочного прогно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бюджета, начиная с 2019 года</w:t>
            </w:r>
          </w:p>
          <w:p w14:paraId="055660B1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DC80EFC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Предусмотреть средства на исполнение государственного социального заказа на базе Министерства здравоохранения Кыргызской Республики в проекте бюджета на 2018 г. и среднесрочного прогноза бюджета на 2019-2021 гг.</w:t>
            </w:r>
          </w:p>
          <w:p w14:paraId="5EF3CB96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D624DD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НПО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3751174A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бюджет МЗ на </w:t>
            </w:r>
            <w:r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B1627A"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-2021 годы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внесены отдельной строкой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дополнительные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программу в области ВИЧ-инфекции (преимущественно на закупку препаратов для лечения ВИЧ-инфекции и вирусного гепатита С)</w:t>
            </w:r>
            <w:r w:rsidR="00783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закупку реактивов для рутинного тестирования на 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ГСЗ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83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Общий вклад государства на медицинские программы увеличился </w:t>
            </w:r>
            <w:r w:rsidR="007833E5" w:rsidRPr="00783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8,9 раз: с 23 млн сомов в 2016 до 204 млн. сомов в 2021 году. Несмотря на снижение объема затрат государственного финансирования в 2022 году до 134,8 млн. сомов, объем финансирования за 10 месяцев 2023 года уже составил 164,6 млн. со</w:t>
            </w:r>
            <w:r w:rsidR="007833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мов. </w:t>
            </w:r>
          </w:p>
          <w:p w14:paraId="3CF74607" w14:textId="77777777" w:rsidR="00A11819" w:rsidRDefault="008E28F0" w:rsidP="0091576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средств на мероприятия по ГСЗ увеличены в 202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году до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млн. сомов, однако, из-за низких ставок по заработной плате, программы ГСЗ не являются привлекательными для НПО (в 2021 г. подано всего 4 заявки, из которых одобрена только одна, а 2 НПО отказались от гранта по ГСЗ).</w:t>
            </w:r>
            <w:r w:rsidR="008C5E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 проект (НОКП), получивших грант в 2021 году был профинансированный в 2022 году. В 2023 году гранты в рамках ГСЗ не выдавались.</w:t>
            </w:r>
          </w:p>
          <w:p w14:paraId="754653B4" w14:textId="77777777" w:rsidR="008E28F0" w:rsidRPr="0090195D" w:rsidRDefault="008C5E33" w:rsidP="0091576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8F0" w:rsidRPr="00861841" w14:paraId="779B352B" w14:textId="77777777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6EE1" w14:textId="77777777" w:rsidR="008E28F0" w:rsidRPr="0090195D" w:rsidRDefault="005315BE" w:rsidP="005315B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9937F90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заявку Кыргызской Республики для финансирования за счет средств Глобального фонда на 2018-2020 гг. Принять меры по привлечению дополнительных источников финансирования из международных и местных источников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A917846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НПО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9C001C7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2018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2020 г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был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подготовлен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D8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выделено финансирование ГФСТМ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мероприятия в области ВИЧ и ТБ, а также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встречному финансированию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овый цикл финансиров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ания ГФСТМ,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 поддержку программ до 2023 года.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860 тыс.</w:t>
            </w:r>
            <w:r w:rsidRPr="005346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$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адаптацию программ ВИЧ и ТБ в условиях К</w:t>
            </w:r>
            <w:r w:rsidR="00F16D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ОВИД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 году подготовлена и одобрена заявка в ГФ по преодолению последствий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КОВИД </w:t>
            </w:r>
            <w:r w:rsidR="00B16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общую сумму 7,46 млн. долларов США.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 за 2018-2021 гг.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ыделены средства ГФ в общем размере </w:t>
            </w:r>
            <w:r w:rsidR="005315BE"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млн.</w:t>
            </w:r>
            <w:r w:rsidR="005315BE"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долларов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6610FBCB" w14:textId="77777777" w:rsidR="00F24EE6" w:rsidRPr="005315BE" w:rsidRDefault="00F24EE6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2023 году 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лена 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ая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заявк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Глобальный Фонд на 2024-2026</w:t>
            </w:r>
            <w:r w:rsidR="000F16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Она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одобрена офисом ГФ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общую 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гранта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(ВИЧ и ТБ)</w:t>
            </w:r>
            <w:r w:rsidRPr="00F24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27,400,758 $.</w:t>
            </w:r>
          </w:p>
          <w:p w14:paraId="3498860B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Помимо этого, выделяются средства других доноров. Грант Президента США (ПЕПФАР) реализует три крупных проекта через свои структуры. 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роекты СДС реализуются проект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D95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оказывающий помощь в достижении целей 90-90-90 по охвату тестированием; лечением и достижения вирусной супресии, а также совершенствования слежения за ВИЧ. СДС также оказывает помощь центрам СПИД и Республиканскому центру наркологии по совершенствованию политики МЗ в области ВИЧ-инфекции; МиО; поддержке программ 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ПТАО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Через ЮСАИД оказывается помощь проекту ЕpiC, который работает совместно с</w:t>
            </w:r>
            <w:r w:rsidRPr="00D95B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проектом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доступу к тестированию и лечению для ключевых групп населения; продвигает самотестирование и доконтактную профилактику среди ключевых групп. Агентства ООН, коспонсоры ЮНЭЙДС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оказывают поддержку в соответствии со своими мандатами. В рамках гранта Российской федерации, реализуемой через ЮНЭЙДС оказывается поддержка организаций первичной медико-санитарной помощи и областных центров СПИД по продвижению децентрализации услуг и мультидисциплинарных команд, совершенствование подходов по профилактике внутрибольничной передачи ВИЧ и другое. Значительный вклад вносит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GIZ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предоставляя финансирование от Правительства Германии. Страна получает вклад других доноров, в том числе за счет региональных проектов и региональных сетей ключевых групп населения. </w:t>
            </w:r>
          </w:p>
          <w:p w14:paraId="5A5B3208" w14:textId="77777777" w:rsidR="008E28F0" w:rsidRPr="0090195D" w:rsidRDefault="000F16F4" w:rsidP="000F16F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8E2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рант ГФ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2024-2026 гг. был одобрен донором. Однако, в связи с дискуссиями на уровне Жогорку Кенеша по вопросам реализации профилактических программ среди ЛГБТ сообщества</w:t>
            </w:r>
            <w:r w:rsidR="00160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 также обсуждение закона по НПО, выделение донорских средств может быть отсрочено либо сокращено. В настоящее время проходит согласование вопроса между Правительством КР и ГФ.</w:t>
            </w:r>
          </w:p>
        </w:tc>
      </w:tr>
      <w:tr w:rsidR="008E28F0" w:rsidRPr="00861841" w14:paraId="5BFCBAFF" w14:textId="77777777" w:rsidTr="00573A97">
        <w:trPr>
          <w:trHeight w:val="9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3B1C7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DD7DC35" w14:textId="77777777" w:rsidR="008E28F0" w:rsidRPr="0090195D" w:rsidRDefault="008E28F0" w:rsidP="005315B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Унифицировать учет и отчетность для оценки реализации Программы государственными структурами, неправительственными и международными организациями, включая мониторинг использования финансовых средств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D27D0F2" w14:textId="77777777" w:rsidR="008E28F0" w:rsidRPr="0090195D" w:rsidRDefault="00657F9A" w:rsidP="000F16F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МОиН,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</w:t>
            </w:r>
            <w:r w:rsidR="000F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ОМСУ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B8798C6" w14:textId="77777777" w:rsidR="008E28F0" w:rsidRPr="0090195D" w:rsidRDefault="008E28F0" w:rsidP="005315B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2018 году бюджет МЗ был подготовлен на программной основе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службы СПИД были подготовлены три программные меры: тестирование, лечение и профилактика. Разработано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Руководство по мониторингу и оценке национального ответа на ВИЧ-инфекцию в Кыргызской Республике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утверждено приказом МЗ КР от 19.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06.2019 г.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700. Руководство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включает индикаторы по реализации Программы Правительства не только для МЗ, но и для других министерств и ведомств; инструкции по сбору и расчету индикаторов, порядок проведения отчетности. 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также 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включает механизмы, сферы ответственности институтов и лиц з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сбор тех или иных индикаторов</w:t>
            </w:r>
            <w:r w:rsidR="00BE4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8F0" w:rsidRPr="00861841" w14:paraId="2BD2A4D9" w14:textId="77777777" w:rsidTr="000F16F4">
        <w:trPr>
          <w:trHeight w:val="274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099EA507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62DAF99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Предусмотреть ежегодную отчетность министерств и ведомств по расходам на профилактику, лечение, уход и поддержку, связанных с ВИЧ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1B640F2" w14:textId="77777777" w:rsidR="008E28F0" w:rsidRPr="0090195D" w:rsidRDefault="00657F9A" w:rsidP="000F16F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МОиН,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</w:t>
            </w:r>
            <w:r w:rsidR="000F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7E65EE1" w14:textId="77777777" w:rsidR="008E28F0" w:rsidRPr="0090195D" w:rsidRDefault="008E28F0" w:rsidP="000F16F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Отчетность ключевых министерств и ведомств предоставляется по запросу МЗ КР и носит в некоторых случаях формальный характер</w:t>
            </w:r>
            <w:r w:rsid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Это связано с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отсутстви</w:t>
            </w:r>
            <w:r w:rsid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механизмов расчета затрат, которые не выделяются отдельной строкой в бюджетах данных структур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исключением расходов РЦ</w:t>
            </w:r>
            <w:r w:rsidR="000F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(МЗ КР) и выплат пособий на детей МТ</w:t>
            </w:r>
            <w:r w:rsidR="000F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0F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Несмотря на разработку руководства по МиО, </w:t>
            </w:r>
            <w:r w:rsidRPr="001E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основной государственной структурой, ответственной за сбор и анализ информации остается МЗ.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Инструменты сбора отчетности пока не институционализированы другими министерствами и ведомствами кроме МЗ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При разработке Программы Кабинета Министров КР на 2023-2027 гг. следует предус</w:t>
            </w:r>
            <w:r w:rsidR="000F16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отреть </w:t>
            </w:r>
            <w:r w:rsidR="009157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разработку ключевых индикаторов для участников Программы и механизмы отчетности, равно, как и мониторинг исполнения не реже 2 раз за период реализации Программы.</w:t>
            </w:r>
          </w:p>
        </w:tc>
      </w:tr>
      <w:tr w:rsidR="008E28F0" w:rsidRPr="00861841" w14:paraId="55010227" w14:textId="77777777" w:rsidTr="004C696C">
        <w:trPr>
          <w:trHeight w:val="9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4B0ADAC5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778B68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обучение представителей министерств и ведомств по сбору и представлению отчетов по финансированию Программы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72C1ECC" w14:textId="77777777" w:rsidR="008E28F0" w:rsidRPr="0090195D" w:rsidRDefault="00657F9A" w:rsidP="007F3EC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МОиН,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2A6686D" w14:textId="77777777" w:rsidR="008E28F0" w:rsidRPr="0090195D" w:rsidRDefault="008E28F0" w:rsidP="007F3EC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разработки и утверждения механизмов расчета затрат</w:t>
            </w:r>
            <w:r w:rsidRPr="009019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ключевых министерств и ведомств на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рограммы в области ВИЧ-инфекции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обучение только представителей </w:t>
            </w:r>
            <w:r w:rsid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системы МЗ КР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областных администраций. </w:t>
            </w:r>
            <w:r w:rsidR="005315BE"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связи с эпидемией КОВИД, о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бучение представителей министерств по МиО не проводилось. Это нужно будет выполнить в процессе разработки новой Программы 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Кабинета Министров КР на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г.; а также после ее принятия – в 202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в 1 квартале 2024 г</w:t>
            </w:r>
            <w:r w:rsidRPr="005315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E28F0" w:rsidRPr="00861841" w14:paraId="3521A199" w14:textId="77777777" w:rsidTr="004C696C">
        <w:trPr>
          <w:trHeight w:val="9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22BC62DE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29AA2D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Интегрировать отчетность по финансированию Программы в программу реформирования здравоохранения «Ден соолук» путем создания субсчета по ВИЧ-инфекции в системе национальных счетов здравоохранения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9725DC8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384AEE7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Ден соолук завершена в 2018 году. Утверждена Программа Правительства Кыргызской Республики по охране здоровья населения и развитию системы здравоохранения на 2019-2030 годы «Здоровый человек – процветающая страна». </w:t>
            </w:r>
          </w:p>
          <w:p w14:paraId="5436A750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Субсчет в структуре бюджета МЗ КР существует, но он включает только затраты службы СПИД и расходы на финансирование проектов ГСЗ. По сообщению специалистов Министерства здравоохранения, выделение в субсчет расходов других структур здравоохранения пока проблематично, т.к. это нарушит структуру 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юджетов и финансовой отчетности.</w:t>
            </w:r>
          </w:p>
          <w:p w14:paraId="4FBD8845" w14:textId="77777777" w:rsidR="008E28F0" w:rsidRPr="00601EB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Выполнена пилотная программа при поддержке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601E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CDC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включению индикаторов и финансированию программ по СПИДу и 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ПТАО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через ФОМС.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прекращения финансирования ФОМС</w:t>
            </w:r>
            <w:r w:rsidR="005D2EA5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эта работа остановлена. Включение затрат на оказание услуг по ВИЧ-инфекции и соответствующих индикаторов ФОМС в систему единого плательщика будет способствовать увеличению средств государственного финансирования на эти программы и мониторингу ключевых индикаторов со стороны руководства ПМСП и ФОМС </w:t>
            </w:r>
          </w:p>
        </w:tc>
      </w:tr>
      <w:tr w:rsidR="008E28F0" w:rsidRPr="00861841" w14:paraId="32FBAB85" w14:textId="77777777" w:rsidTr="004C696C">
        <w:trPr>
          <w:trHeight w:val="922"/>
        </w:trPr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14:paraId="66413EF3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18DE58" w14:textId="77777777" w:rsidR="008E28F0" w:rsidRPr="0090195D" w:rsidRDefault="008E28F0" w:rsidP="00A7652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Определить объем и виды медицинских услуг по лечению, уходу и поддержке д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 ЛЖВ и поддерживающей терапии </w:t>
            </w:r>
            <w:r w:rsidR="00A76524" w:rsidRPr="00DF62B2">
              <w:rPr>
                <w:rFonts w:ascii="Times New Roman" w:hAnsi="Times New Roman"/>
                <w:sz w:val="24"/>
                <w:szCs w:val="24"/>
              </w:rPr>
              <w:t>агонистами опиоидов</w:t>
            </w:r>
            <w:r w:rsidR="00A76524"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метадоном (ПТ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для потребителей инъекционных наркотиков на уровне ПМСП и специализированных организаций здравоохранения, включая вопросы финансирования этой деятельности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0516CFA8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</w:t>
            </w:r>
          </w:p>
        </w:tc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72912E8" w14:textId="77777777" w:rsidR="008E28F0" w:rsidRPr="001A752E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0546">
              <w:rPr>
                <w:rFonts w:ascii="Times New Roman" w:eastAsia="Times New Roman" w:hAnsi="Times New Roman"/>
                <w:sz w:val="24"/>
                <w:szCs w:val="24"/>
                <w:highlight w:val="green"/>
                <w:shd w:val="clear" w:color="auto" w:fill="92D050"/>
                <w:lang w:eastAsia="ru-RU"/>
              </w:rPr>
              <w:t>Объем и виды медицинских услуг по лечению, уходу и поддержке для ЛЖВ утверждены приказом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Республике». Проведено обучение руководителей ЦСМ, оказывается поддержка продвижению приказа центрам</w:t>
            </w:r>
            <w:r w:rsidR="00964674" w:rsidRPr="00240546">
              <w:rPr>
                <w:rFonts w:ascii="Times New Roman" w:eastAsia="Times New Roman" w:hAnsi="Times New Roman"/>
                <w:sz w:val="24"/>
                <w:szCs w:val="24"/>
                <w:highlight w:val="green"/>
                <w:shd w:val="clear" w:color="auto" w:fill="92D050"/>
                <w:lang w:eastAsia="ru-RU"/>
              </w:rPr>
              <w:t>и СПИД, а также в рамках проектов ГФСТМ,</w:t>
            </w:r>
            <w:r w:rsidRPr="00240546">
              <w:rPr>
                <w:rFonts w:ascii="Times New Roman" w:eastAsia="Times New Roman" w:hAnsi="Times New Roman"/>
                <w:sz w:val="24"/>
                <w:szCs w:val="24"/>
                <w:highlight w:val="green"/>
                <w:shd w:val="clear" w:color="auto" w:fill="92D050"/>
                <w:lang w:eastAsia="ru-RU"/>
              </w:rPr>
              <w:t xml:space="preserve"> </w:t>
            </w:r>
            <w:r w:rsidRPr="00240546">
              <w:rPr>
                <w:rFonts w:ascii="Times New Roman" w:eastAsia="Times New Roman" w:hAnsi="Times New Roman"/>
                <w:sz w:val="24"/>
                <w:szCs w:val="24"/>
                <w:highlight w:val="green"/>
                <w:shd w:val="clear" w:color="auto" w:fill="92D050"/>
                <w:lang w:val="en-US" w:eastAsia="ru-RU"/>
              </w:rPr>
              <w:t>ICAP</w:t>
            </w:r>
            <w:r w:rsidRPr="00240546">
              <w:rPr>
                <w:rFonts w:ascii="Times New Roman" w:eastAsia="Times New Roman" w:hAnsi="Times New Roman"/>
                <w:sz w:val="24"/>
                <w:szCs w:val="24"/>
                <w:highlight w:val="green"/>
                <w:shd w:val="clear" w:color="auto" w:fill="92D050"/>
                <w:lang w:eastAsia="ru-RU"/>
              </w:rPr>
              <w:t xml:space="preserve"> и ЮНЭЙДС</w:t>
            </w:r>
            <w:r w:rsidR="00F808D4" w:rsidRPr="00F808D4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 xml:space="preserve">. </w:t>
            </w:r>
            <w:r w:rsidR="00F808D4" w:rsidRP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связи с 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эпидемией СO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VID</w:t>
            </w:r>
            <w:r w:rsidR="007F3EC0" w:rsidRP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-19</w:t>
            </w:r>
            <w:r w:rsidR="007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по расширению услуг на уровень ПМСП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эта работа была приостановлена. В связи с </w:t>
            </w:r>
            <w:r w:rsidR="00F808D4" w:rsidRP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реорганизацией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 ПМСП, смены руководства, 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необходимо 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повторное обучение специалистов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2023 г. произошло 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расширение тестирования на ВИЧ в 4 пилотных регионах КР (г. Бишкек, Джалал-Абадская, Ошская и Чуйская области)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одновременно 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продвигались вопросы децентрализации услуг. 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дальнейшего расширения услуг на всех уровнях здравоохранения н</w:t>
            </w:r>
            <w:r w:rsidR="00237F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еобходимо 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разработать механизмы реализации, включая мотивирование персонала за достижение результатов по раннему выявлению, охвату АРТ, 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подавлению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вирусной 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нагрузк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и, а также профилактик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F808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вертикального пути передачи и смертности от СПИДа. </w:t>
            </w:r>
          </w:p>
          <w:p w14:paraId="5DC734EE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4688D2" w14:textId="77777777" w:rsidR="008E28F0" w:rsidRPr="0090195D" w:rsidRDefault="008E28F0" w:rsidP="00FB281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Детальный приказ, касающийся объема и видов медицинских услуг для </w:t>
            </w:r>
            <w:r w:rsidR="00A76524">
              <w:t>п</w:t>
            </w:r>
            <w:r w:rsidR="00A76524" w:rsidRP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оддерживающ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терапии</w:t>
            </w:r>
            <w:r w:rsidR="00A76524" w:rsidRP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агонистами опиоидов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(ПТ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для потребителей инъекционных наркотиков на уровне ПМСП разработан в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рамках пилотного проекта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но не утвержден МЗ КР. Проведен анализ по возможности включения программ 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ПТАО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систему государственного финансирования, подготовлены расчеты по стоимости услуг и подготовлен адвокационный план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Кратк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перечень мероприятий по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ПТАО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 в приказ МЗ КР от 22.04.2019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№542 по децентрализации услуг.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2023 года </w:t>
            </w:r>
            <w:r w:rsidR="00E112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акупк</w:t>
            </w:r>
            <w:r w:rsidR="00E112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препаратов для ПТ</w:t>
            </w:r>
            <w:r w:rsidR="00A7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включая бупренорфин</w:t>
            </w:r>
            <w:r w:rsidR="00C35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35C53" w:rsidRPr="00E112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выделено из государственного бюджета </w:t>
            </w:r>
            <w:r w:rsidR="00E11214" w:rsidRPr="00E112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около $300 000 (25 млн. сом).  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Следует продолжить работу </w:t>
            </w:r>
            <w:r w:rsidR="00C35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включени</w:t>
            </w:r>
            <w:r w:rsidR="00C35C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закупки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агонистов опиоидов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ПЖВЛ</w:t>
            </w:r>
            <w:r w:rsid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программу государственных гарантий</w:t>
            </w:r>
            <w:r w:rsidR="00F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28F0" w:rsidRPr="00861841" w14:paraId="7298077E" w14:textId="77777777" w:rsidTr="005D2EA5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CEE0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E0651B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проведение ежегодных слушаний вопросов о выделении и использовании средств бюджетов министерств и ведомств на реализацию Программы по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ВИЧ на базе КСОЗ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938EDA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МЗ, МФ, ФОМС, МОиН, </w:t>
            </w:r>
            <w:r w:rsidR="00F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МТСОи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ОМСУ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DC3D6D" w14:textId="77777777" w:rsidR="00964674" w:rsidRDefault="005D2EA5" w:rsidP="0096467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еализован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частично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Будет внедрен в случае утверждения механизма сбора и предоставления финансовой отчетности по 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программам по ВИЧ. В 2021 году проведена оценка национальных счетов здравоохранения в области ВИЧ-инфекции (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NASA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включены данные только по 3 министерствам (МЗ, МТСОиМ, МЮ/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  <w:r w:rsidR="008E28F0"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65E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Отчету,</w:t>
            </w:r>
            <w:r w:rsidR="00460B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оценивающе</w:t>
            </w:r>
            <w:r w:rsidR="009646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60B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затраты на 2018-2020 гг., государственное финансирование программ оставалось на том же уровне</w:t>
            </w:r>
            <w:r w:rsidR="00AB3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14:paraId="072D5EBC" w14:textId="77777777" w:rsidR="008E28F0" w:rsidRPr="005D2EA5" w:rsidRDefault="0016090C" w:rsidP="00A11819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финансирование на программы по ВИЧ увеличилось в 8,9 раз: с 23 млн сомов в 2016 до 204 млн. сомов в 2021 году. Несмотря на значительное увеличение</w:t>
            </w:r>
            <w:r w:rsidR="00A11819"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объема государственных средств</w:t>
            </w: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вклад государства уменьшился с 24 до 16% в общей ст</w:t>
            </w:r>
            <w:r w:rsidR="002714EE"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руктуре финансирования программ по ВИЧ</w:t>
            </w: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Это связано с изменением курса доллара (с 68,8 в 2018 до 84,6 – в 2021 году), а также в связи с существенным увеличением донорского финансирования по сравнению с прогнозом (с ожидаемого 25,2 млн. долларов до реального 36,8 млн.).</w:t>
            </w:r>
          </w:p>
        </w:tc>
      </w:tr>
      <w:tr w:rsidR="008E28F0" w:rsidRPr="00861841" w14:paraId="1397C237" w14:textId="77777777" w:rsidTr="00573A97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BA0" w14:textId="77777777" w:rsidR="008E28F0" w:rsidRPr="0090195D" w:rsidRDefault="005D2EA5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81C6E6" w14:textId="77777777" w:rsidR="008E28F0" w:rsidRPr="0090195D" w:rsidRDefault="008E28F0" w:rsidP="005D2EA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5.1. Провести анализ логистической цепи по закупке, поставке, хранению и распределению лекарств и изделий медицинского назначения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B81D01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3D72BA" w14:textId="77777777" w:rsidR="007F2BAF" w:rsidRPr="007F2BAF" w:rsidRDefault="007F2BAF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Движение лекарственных средств и ИМН, включая   транспортировку, хранение, учет АРВП, диагностических тестов в медицинских учреждениях отслеживается через систему электронного слежения. </w:t>
            </w:r>
          </w:p>
          <w:p w14:paraId="4F67085C" w14:textId="77777777" w:rsidR="007F2BAF" w:rsidRPr="007F2BAF" w:rsidRDefault="007F2BAF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EB89381" w14:textId="77777777" w:rsidR="007F2BAF" w:rsidRPr="007F2BAF" w:rsidRDefault="007F2BAF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Обеспечены бесперебойные поставки этих препаратов и реактивов за счет поставщиков до конечного потребителя (областных ЦКГВГиВИЧ). </w:t>
            </w:r>
          </w:p>
          <w:p w14:paraId="49FF8CC9" w14:textId="77777777" w:rsidR="007F2BAF" w:rsidRPr="007F2BAF" w:rsidRDefault="007F2BAF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 анализ и разработаны СОП и </w:t>
            </w: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инструкция по менеджменту антиретровирусных препаратов и ИМН на уровне организаций здравоохранения и на уровне сообществ. Они утверждены приказом МЗ КР от 14.08.2020 г. № 622 «Об утверждении Стандартных операционных процедур (СОП) доставки и выдачи антиретровирусных (АРВ) препаратов в </w:t>
            </w:r>
          </w:p>
          <w:p w14:paraId="6BC8DB73" w14:textId="77777777" w:rsidR="008E28F0" w:rsidRPr="007F2BAF" w:rsidRDefault="007F2BAF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организациях здравоо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хранения и на базе сообществ». </w:t>
            </w:r>
          </w:p>
        </w:tc>
      </w:tr>
      <w:tr w:rsidR="008E28F0" w:rsidRPr="00861841" w14:paraId="22124E10" w14:textId="77777777" w:rsidTr="00573A97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8023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FA957C" w14:textId="77777777" w:rsidR="008E28F0" w:rsidRPr="0090195D" w:rsidRDefault="008E28F0" w:rsidP="005D2EA5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5.2. На основании анализа обеспечить соответствие условиям хранения и распределения лекарств, включая наличие достаточных площадей для хранения, своевременную транспортировку, формирование запасов, соблюдения требованиям качества и безопасности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A457690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E234DA" w14:textId="77777777" w:rsidR="008E28F0" w:rsidRPr="001A752E" w:rsidRDefault="008E28F0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Учитывая увеличение объемов закупок АРВ-препаратов, тестов и реагентов за счет средств государственного бюджета и необходимости обеспечения хранения в надлежащих условиях, за счет сэкономленных средств гранта ГФ закуплены и поставлены 2 модульных склада для РЦ</w:t>
            </w:r>
            <w:r w:rsid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Ошского областного центра </w:t>
            </w:r>
            <w:r w:rsidR="007F2BAF"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Такие же склады установлены для всех областных центров </w:t>
            </w:r>
            <w:r w:rsidR="007F2BAF" w:rsidRP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D2EA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Транспортировка медикаментов и изделий медицинского назначения проводится за счет средств Глобального Фонда</w:t>
            </w:r>
            <w:r w:rsidR="00BE4C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E28F0" w:rsidRPr="00861841" w14:paraId="1D756286" w14:textId="77777777" w:rsidTr="00D372FB">
        <w:trPr>
          <w:trHeight w:val="922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7E80" w14:textId="77777777" w:rsidR="008E28F0" w:rsidRPr="0090195D" w:rsidRDefault="008E28F0" w:rsidP="008E28F0">
            <w:pPr>
              <w:widowControl w:val="0"/>
              <w:tabs>
                <w:tab w:val="left" w:pos="142"/>
                <w:tab w:val="left" w:pos="220"/>
              </w:tabs>
              <w:autoSpaceDE w:val="0"/>
              <w:autoSpaceDN w:val="0"/>
              <w:adjustRightInd w:val="0"/>
              <w:ind w:left="28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86C14E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5.3. Разработать механизм передачи изделий медицинского назначения в неправительственные организации и отчетность за их использование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B287C8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0FD136" w14:textId="77777777" w:rsidR="008E28F0" w:rsidRPr="00A82D7B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МЗ КР от 14.08.2020 г. № 622 утверждены Стандартные операционные процедур (СОП) доставки и выдачи антиретровирусных (АРВ) препаратов в</w:t>
            </w:r>
          </w:p>
          <w:p w14:paraId="4AD9B805" w14:textId="77777777" w:rsidR="008E28F0" w:rsidRPr="0090195D" w:rsidRDefault="008E28F0" w:rsidP="0016090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организациях здравоохранения и на базе сообществ. 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Изделия медицинского назначения (шприцы, л</w:t>
            </w:r>
            <w:r w:rsidR="00160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бриканты, презервативы и др.) передаются в НПО в рамках профилактических проектов, выполняемых донорами (ГФСТМ; ПЕПФАР). 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текущий период рассматривается 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вопрос о создании механизмов передачи 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НПО 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ИМН и АРВ-препаратов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закупаем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ых государственными структурами</w:t>
            </w: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Это связано с 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особенностями персонификации данных о клиентах программ, поскольку охват 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профилактическими программами ключевых групп населения</w:t>
            </w:r>
            <w:r w:rsidR="00A972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проводится на условиях анонимности</w:t>
            </w:r>
            <w:r w:rsidR="00D372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8E28F0" w:rsidRPr="00861841" w14:paraId="468C0274" w14:textId="77777777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65D4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CBC43DE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стандарты услуг для ключевых групп населения, включая порядок финансирования из государственного бюджета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D846AED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C06C050" w14:textId="77777777" w:rsidR="008E28F0" w:rsidRPr="005120C2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Стандарты разработаны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утверждены приказом М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КР</w:t>
            </w:r>
            <w:r w:rsidRPr="003A6E7A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9.09.2019 года № 881 «Об утверждении стандартов услуг для ключевых групп населения в рамках государственного социального заказа в Кыргызской Республике».</w:t>
            </w:r>
          </w:p>
          <w:p w14:paraId="2A0CC270" w14:textId="77777777" w:rsidR="008E28F0" w:rsidRPr="00D05E05" w:rsidRDefault="008E28F0" w:rsidP="00FB281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 КР от 4 августа 2020 года № 586 утвержден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6064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проведению конкурса и реализации общественно полезных проектов Министерства здравоохранения Кыргызской Республики в рамках государственного социального заказа в Кыргызской Республике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FB2810">
              <w:t xml:space="preserve"> </w:t>
            </w:r>
            <w:r w:rsidR="00FB2810" w:rsidRPr="00F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Стандарты услуг для КГН в рамках ГСЗ в КР пересмотрены и утверждены приказом МЗ КР </w:t>
            </w:r>
            <w:r w:rsidR="00FB2810" w:rsidRPr="00FB281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от ХХ</w:t>
            </w:r>
            <w:r w:rsidR="00FB281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.</w:t>
            </w:r>
            <w:r w:rsidR="00FB2810" w:rsidRPr="00FB281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2023 г. № </w:t>
            </w:r>
          </w:p>
        </w:tc>
      </w:tr>
      <w:tr w:rsidR="008E28F0" w:rsidRPr="00861841" w14:paraId="396D1C3E" w14:textId="77777777" w:rsidTr="004C69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E5B9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EE7ABEC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механизмы передачи в аутсорсинг, с использованием государственно-частного партнерства, части диагностических услуг в связи с 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8BB3BAE" w14:textId="77777777" w:rsidR="008E28F0" w:rsidRPr="0090195D" w:rsidRDefault="00657F9A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1ED2581" w14:textId="77777777" w:rsidR="008E28F0" w:rsidRPr="005120C2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МЗ КР от 14.08.2020 г. № 622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утвержден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Стандартны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операционны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процедур (СОП)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доставки и выдачи антиретровирусных (АРВ) препаратов в</w:t>
            </w:r>
          </w:p>
          <w:p w14:paraId="51C48E8B" w14:textId="77777777" w:rsidR="008E28F0" w:rsidRDefault="008E28F0" w:rsidP="00A9723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2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организациях здравоохранения и на базе сообществ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Необходимо внедрение этого приказа и расширение услуг для ЛЖВ и КГН, предоставляемых на базе НПО и частных организаций здравоохранения</w:t>
            </w:r>
          </w:p>
          <w:p w14:paraId="7C9D4BAD" w14:textId="77777777" w:rsidR="007F2BAF" w:rsidRPr="0090195D" w:rsidRDefault="007F2BAF" w:rsidP="00A9723E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8F0" w:rsidRPr="00861841" w14:paraId="7E1146B2" w14:textId="77777777" w:rsidTr="00573A9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3BAF" w14:textId="77777777" w:rsidR="008E28F0" w:rsidRPr="0090195D" w:rsidRDefault="00A9723E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0BB7527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8.1. Провести расчеты финансовых потребностей и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предусмотреть в республиканском и местных бюджетах средст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 для социальной поддержки ЛЖВ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8A2511" w14:textId="77777777" w:rsidR="008E28F0" w:rsidRPr="0090195D" w:rsidRDefault="00FB2810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МТСОиМ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57F9A"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МЗ, МФ, </w:t>
            </w:r>
            <w:r w:rsidR="00657F9A"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ОМСУ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="00657F9A"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BCFD74" w14:textId="77777777" w:rsidR="008E28F0" w:rsidRPr="00F001CC" w:rsidRDefault="00F001CC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F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ОиМ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имеется отчетность,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количеству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детей, ж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ивущих с ВИЧ и рожденных от ВИЧ-позитивных матерей, которые получают ежемесячное государстве</w:t>
            </w:r>
            <w:r w:rsid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нное пособие в размере 8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000 сомов в мес. Однако эта информация не входит в отчетность НСК.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юди, живущие с ВИЧ, не выделяются отдельной строкой</w:t>
            </w:r>
            <w:r w:rsidR="00F16DCD" w:rsidRPr="00F001CC">
              <w:t xml:space="preserve"> в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отчетности по взрослым с инвалидностью 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 поэтому таких данных нет. Следует рассмотреть вопрос о сборе данных об инвалидности, связанной с ВИЧ, организациями здравоохранения, что позволило бы просчитать экономический эффект от предоставления услуг по профилактике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ВИЧ-инфекции среди КГН и лечению ВИЧ-инфекции</w:t>
            </w:r>
            <w:r w:rsidR="008E28F0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455423C8" w14:textId="77777777" w:rsidR="008E28F0" w:rsidRPr="00F001CC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7ED84ED" w14:textId="77777777" w:rsidR="008E28F0" w:rsidRPr="00F001CC" w:rsidRDefault="008E28F0" w:rsidP="00E56D6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2020 году внесены дополнения в Закон О ВИЧ/СПИДе в КР, которые предусматривают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выплату единовременной денежной компенсации в размере не менее</w:t>
            </w:r>
            <w:r w:rsidR="004F38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1000 расчетных показателей детям, заражение которых произошло парентеральным путем в организациях здравоохранения. Компенсации начнут выплачиваться в 2022 году. 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2021 году указом Президента КР увеличена сумма ежемесячные социальных пособий на детей на 50%, а с 2022 года пособия увелич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ились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 раза и достиг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</w:t>
            </w:r>
            <w:r w:rsidR="00F16DCD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8000 сомов</w:t>
            </w:r>
          </w:p>
        </w:tc>
      </w:tr>
      <w:tr w:rsidR="008E28F0" w:rsidRPr="00861841" w14:paraId="62796998" w14:textId="77777777" w:rsidTr="00A972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941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BA06B6" w14:textId="77777777" w:rsidR="008E28F0" w:rsidRPr="0090195D" w:rsidRDefault="008E28F0" w:rsidP="007F2BA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8.2. Включить в отчетность Министерства труда и социального </w:t>
            </w:r>
            <w:r w:rsid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</w:t>
            </w:r>
            <w:r w:rsidRP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ия</w:t>
            </w:r>
            <w:r w:rsidR="007F2B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миграции</w:t>
            </w:r>
            <w:r w:rsidRP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Кыргызской Республики, органов местного самоуправления вопросы оказания социальной поддержки для ЛЖВ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A056F3" w14:textId="77777777" w:rsidR="008E28F0" w:rsidRPr="0090195D" w:rsidRDefault="00FB2810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МТСОиМ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657F9A"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МЗ, МФ,  ОМСУ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="00657F9A"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347228" w14:textId="77777777" w:rsidR="008E28F0" w:rsidRPr="00F001CC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труда и социального развития собирает сведения о выплате государственных социальных пособий, выделяя отдельные сведения и детальную информацию по детям,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живущим с ВИЧ, получающим пособия до возраста 18 лет, как и детям, рожденным у ВИЧ-позитивных матерей, получающим пособия до возраста 18 месяцев независимо от ВИ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Ч-статуса. Однако эти сведения 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включены в отчетность НСК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только по общей сумме затрат, которые не отражают данные по регионам страны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Кроме того, дается информация по факту – сколько получают, но нет информации о том, сколько детей нуждаются в пособиях. Все еще не все дети такие пособия получают: часть детей получа</w:t>
            </w:r>
            <w:r w:rsidR="0082409E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пособия, как инвалид</w:t>
            </w:r>
            <w:r w:rsidR="0082409E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детства, поэтому они не включены в данный список. 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 еще встречаются отказы родителей от получения пособий из-за страха разглашения диагноза, а также из-за отсутствия документов.</w:t>
            </w:r>
          </w:p>
          <w:p w14:paraId="6F0C461D" w14:textId="77777777" w:rsidR="008E28F0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эти сведения можно получить только от организаций здравоохранения, которые наблюдают за детьми, живущими с ВИЧ. Следует включить в отчетность организаций здравоохранения информацию по числу детей, которые получают государственные пособия по ВИЧ-инфекции; получают по инвалидности, не связанной с ВИЧ; не получают с указанием причин.  Равно, как и по взрослым. Это позво</w:t>
            </w:r>
            <w:r w:rsidR="0082409E"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F001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 провести мониторинг ситуации; оценить эффективность работы и обеспечить всех нуждающихся детей и взрослых государственными пособиями.</w:t>
            </w:r>
          </w:p>
          <w:p w14:paraId="44EAC1B8" w14:textId="77777777" w:rsidR="007F2BAF" w:rsidRDefault="007F2BAF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167AFE" w14:textId="77777777" w:rsidR="007F2BAF" w:rsidRPr="00F001CC" w:rsidRDefault="007F2BAF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28F0" w:rsidRPr="00861841" w14:paraId="08929AA6" w14:textId="77777777" w:rsidTr="008E55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C7DB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ind w:left="22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C03FC05" w14:textId="77777777" w:rsidR="008E28F0" w:rsidRPr="0090195D" w:rsidRDefault="008E28F0" w:rsidP="008E28F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Провести оценку и разработать рекомендации для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реструктуризации и изменения подходов к финансированию службы СПИД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FE80F08" w14:textId="77777777" w:rsidR="008E28F0" w:rsidRPr="0090195D" w:rsidRDefault="008E28F0" w:rsidP="00657F9A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МЗ, ФОМС</w:t>
            </w:r>
            <w:r w:rsidR="00657F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МФ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49556C2" w14:textId="77777777" w:rsidR="008E5547" w:rsidRDefault="008E5547" w:rsidP="008E5547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2022 году Республиканский центр СПИД </w:t>
            </w:r>
            <w:r w:rsidRP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был реформирован в Центр гемоконтактых вирусных гепатитов и ВИЧ-инфекции, что предполагает увеличение финансирования службы. По состоянию на январь 2023 года продолжается работа по расчету потребности в финансировании службы и разработки детального плана действий. Важно поднять эти вопросы в процессе подготовки подзаконных актов по реализации новых законов о здравоохранении, а также при продвижении Программы Кабинета Министров КР по ВИЧ и вирусным гепатитам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02E3ACE" w14:textId="77777777" w:rsidR="007002A6" w:rsidRPr="0090195D" w:rsidRDefault="008E28F0" w:rsidP="008E5547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Обсуждался вопрос с ФОМС о включении услуг по ВИЧ в систему единого плательщика, однако, эта работа не выполнена.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ICAP</w:t>
            </w:r>
            <w:r w:rsidRPr="001B75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провел пилотный проект с ФОМСом по включению индикаторов по ВИЧ-инфекции.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Однако, по завершению финансирования работа не была продолжена. Эт</w:t>
            </w:r>
            <w:r w:rsid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позиция пока не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64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реализован</w:t>
            </w:r>
            <w:r w:rsid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50B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31F" w:rsidRPr="00861841" w14:paraId="535A5A27" w14:textId="77777777" w:rsidTr="008422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936A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7B522A" w14:textId="77777777" w:rsidR="0099231F" w:rsidRPr="0090195D" w:rsidRDefault="0099231F" w:rsidP="007002A6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10.1.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Организовать закупку метадона (с 50 % в 2018 до 100 % от потребности в 2020), АРВ-препаратов и тест-систем  (начиная с 10 % от потребности в 2018 г. до 50% - в 2020 г.) в соответствии с обновленными механ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измами государственных закупок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0C1251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ФОМС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2766F9" w14:textId="77777777" w:rsidR="00842200" w:rsidRPr="00FE0A3F" w:rsidRDefault="00842200" w:rsidP="008422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200">
              <w:rPr>
                <w:rFonts w:ascii="Times New Roman" w:hAnsi="Times New Roman"/>
                <w:sz w:val="24"/>
                <w:szCs w:val="24"/>
              </w:rPr>
              <w:t xml:space="preserve">Государственное финансирование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программы по ВИЧ увеличилось в </w:t>
            </w:r>
            <w:r w:rsidRPr="00FE0A3F">
              <w:rPr>
                <w:rFonts w:ascii="Times New Roman" w:hAnsi="Times New Roman"/>
                <w:sz w:val="24"/>
                <w:szCs w:val="24"/>
              </w:rPr>
              <w:t xml:space="preserve">8,9 раз: с 23 млн сомов в 2016 до 204 млн. сомов в 2021 году. Несмотря на снижение объема затрат государственного финансирования в 2022 году до 134,8 млн. сомов, объем финансирования за 10 месяцев 2023 года уже составил 164,6 млн. сомов. В результате увеличения финансирования, впервые в стране закуплены АРВ препараты (на 1000 ЛЖВ – в 2019 и 2000 – в 2020 и 4500 – в 2022 г.), что составило свыше 80% от потребности в АРВП и 100% рутинного тестирования на ВИЧ в 2022 г. Впервые </w:t>
            </w:r>
            <w:r w:rsidRPr="00FE0A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обеспечено лечение ВГС за счет государственного бюджета. Всего 500 ЛЖВ получили полный курс лечения ВГС. Дополнительно включены в статью бюджета «изделия медицинского назначения» 20 млн. сом в 2016 году с последующим выделением 20 млн. сом ежегодно. </w:t>
            </w:r>
          </w:p>
          <w:p w14:paraId="5CA6251D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результате потребности ЛЖВ в АРТ полностью удовлетворены. Однако, несмотря на почти двукратное увеличение охвата АРТ, по итогам 202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 охват АРТ ЛЖВ, кто знает свой статус, оставался на уровне 6</w:t>
            </w:r>
            <w:r w:rsidR="00700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%, что не связано с поставкой препаратов, а с вопросами приверженности к лечению. </w:t>
            </w:r>
          </w:p>
          <w:p w14:paraId="6CEAAE63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Ведутся переговоры с фармацевтическими компаниями о регистрации новых лекарственных форм и о снижении цен на препараты. Это позволило достичь существенного снижения цены. Так, стоимость долутогравира была снижена более чем в 2 раза, что позволило достичь отпускных цен до уровня, равного закупкам международных организаций, осуществляемых в рамках проекта ГФ. </w:t>
            </w:r>
          </w:p>
          <w:p w14:paraId="0230F88A" w14:textId="77777777" w:rsidR="008E5547" w:rsidRDefault="00842200" w:rsidP="0084220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2023 году около $300 000 выделено из государственного бюджета на программы по ПТАО (на закупку метадона).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9231F"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обеспечения устойчивости программы ПТАО </w:t>
            </w:r>
            <w:r w:rsidR="0099231F"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необ</w:t>
            </w:r>
            <w:r w:rsid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ходимо внесение изменений в ПГГ и проведение адвокационной работы в данном направлении</w:t>
            </w:r>
            <w:r w:rsidR="00E56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2BBB8141" w14:textId="77777777" w:rsidR="0099231F" w:rsidRPr="0090195D" w:rsidRDefault="00E56D66" w:rsidP="0084220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31F" w:rsidRPr="00861841" w14:paraId="3F237E84" w14:textId="77777777" w:rsidTr="009923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7C35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46E8A1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10.2.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Обеспечить поставку, хранение и транспортировку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закупленных медикаментов и реактивов для бесперебойного обеспечения потребности ЛЖВ и ключевых групп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572721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84F123" w14:textId="77777777" w:rsidR="0099231F" w:rsidRPr="0090195D" w:rsidRDefault="0099231F" w:rsidP="00842200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В настоящее время поставки</w:t>
            </w:r>
            <w:r w:rsidR="008E5547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(транспортировка)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lastRenderedPageBreak/>
              <w:t>медикаментов, реактивов и изделий медицинского назначения внутри страны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, закупаемых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в рамках гранта ГФСТМ,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осуществляются через 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аутсорсинг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, стоимость которого составляет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260 000 долларов</w:t>
            </w:r>
            <w:r w:rsidR="00842200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 xml:space="preserve"> и оплачивается за счет ГФСТМ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shd w:val="clear" w:color="auto" w:fill="92D050"/>
                <w:lang w:eastAsia="ru-RU"/>
              </w:rPr>
              <w:t>. Как говорилось выше, создана система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складов при Республиканском и областных центрах СПИДа. Обеспечены бесперебойные поставки этих препаратов и реактивов</w:t>
            </w:r>
            <w:r w:rsidRPr="00F23C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 поставщиков до конечного потребителя (областных центров СПИД). </w:t>
            </w:r>
            <w:r w:rsidR="00710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Закупки </w:t>
            </w:r>
            <w:r w:rsid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АРВП и реактивов для рутинного тестирования на ВИЧ </w:t>
            </w:r>
            <w:r w:rsidR="00710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осуществляются за счет средств государственного бюджета, обеспечивая, о данным, РЦ «СПИД» </w:t>
            </w:r>
            <w:r w:rsidR="008422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более 80</w:t>
            </w:r>
            <w:r w:rsidR="007106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от потребности.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31F" w:rsidRPr="00C620B2" w14:paraId="10C752CF" w14:textId="77777777" w:rsidTr="00F23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6DA3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7AFDE55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Заключить контракты с НПО для оказания помощи ЛЖВ и ключевым группам в рамках Государственного социального заказа на уровне Министерства здравоохранения Кыргызской Республики, начиная с 2 в 2018 г. до 6 – в 2020 г.</w:t>
            </w:r>
          </w:p>
          <w:p w14:paraId="50F12DBB" w14:textId="77777777" w:rsidR="007002A6" w:rsidRDefault="007002A6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F744A61" w14:textId="77777777" w:rsidR="007002A6" w:rsidRDefault="007002A6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565736" w14:textId="77777777" w:rsidR="007002A6" w:rsidRDefault="007002A6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5C82A3" w14:textId="77777777" w:rsidR="007002A6" w:rsidRPr="0090195D" w:rsidRDefault="007002A6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A0CA71E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2740622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Выделен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 6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грантов НПО</w:t>
            </w:r>
            <w:r w:rsidRPr="0090195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оказания помощи ЛЖВ и ключевым группам в рамках ГСЗ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2019 г.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1 – в 2021 г.</w:t>
            </w:r>
          </w:p>
          <w:p w14:paraId="181C3732" w14:textId="77777777" w:rsidR="00FB2810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2020 г. гранты не выделялись в связи с КОВИД. Требуется пересмотр подходов по выделению грантов НПО от РЦ СПИД в рамках действующего законодательства для их большей привлекательности для исполнителей.</w:t>
            </w:r>
          </w:p>
          <w:p w14:paraId="0D7E41C6" w14:textId="77777777" w:rsidR="008E5547" w:rsidRDefault="008E5547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ADFCC8" w14:textId="77777777" w:rsidR="0099231F" w:rsidRPr="0090195D" w:rsidRDefault="008E5547" w:rsidP="008E5547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Размер средств на мероприятия по ГСЗ увеличены в 2022 году до 6 млн. сомов, однако, из-за низких ставок по заработной плате, программы ГСЗ не являются привлекательными для НПО (в 2021 г. подано всего 4 заявки, из которых одобрена только </w:t>
            </w:r>
            <w:r w:rsidRPr="008E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одна, а 2 НПО отказались от гранта по ГСЗ). Один проект (НОКП), получивших грант в 2021 году был профинансированный в 2022 году. В 2023 году гранты в рамках ГСЗ не выдавались.</w:t>
            </w:r>
            <w:r w:rsid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9231F" w:rsidRPr="00B35042" w14:paraId="2A54EF2D" w14:textId="77777777" w:rsidTr="009923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93FC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F9FAA4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12.1. Разработать механизм проведения оценки потребности и экономической эффективности медико-социальных услуг, связанных с ВИЧ. Ежегодно, начиная с 2018 года, проводить расчет финансового дефицита Программы по ВИЧ учетом выделенных су</w:t>
            </w:r>
            <w:r>
              <w:rPr>
                <w:rFonts w:ascii="Times New Roman" w:hAnsi="Times New Roman"/>
                <w:sz w:val="24"/>
                <w:szCs w:val="24"/>
              </w:rPr>
              <w:t>мм международными организациями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116C73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МФ, МЭ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7A4FD1" w14:textId="77777777" w:rsidR="0099231F" w:rsidRPr="003060A9" w:rsidRDefault="0099231F" w:rsidP="00AC1ADC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Отчетность по выделяемым годовым ресурсам собирается РЦ</w:t>
            </w:r>
            <w:r w:rsidR="00AC1A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КГВГиВИЧ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Глобального отчета по реализации программ по СПИДу.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еханизм сбора информации от государственных структур разработан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включен в Руководство по МиО, утвержденное приказом МЗ КР № 700 от 19.06.2019 г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Однако эти механизмы расчетов пока не внедрены в практику. Так, о</w:t>
            </w:r>
            <w:r w:rsidRPr="003060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тчетность МЗ связана только с финансированием службы СПИД.  </w:t>
            </w:r>
          </w:p>
        </w:tc>
      </w:tr>
      <w:tr w:rsidR="0099231F" w:rsidRPr="00861841" w14:paraId="65013216" w14:textId="77777777" w:rsidTr="00F23C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5AB5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6C7E90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12.2. Провести анализ экономической эффективности проведенных мероприятий в 2018 году и в 2020 году</w:t>
            </w:r>
          </w:p>
          <w:p w14:paraId="7240259D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EFE6EE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7B0BB6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5245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7CF107" w14:textId="77777777" w:rsidR="0099231F" w:rsidRPr="00827754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 анализ экономической эффективности проведенных мероприятий и оценке потребностей в финансировании в 2018-2019 гг. по программе Оптима при поддержке ЮНЭЙДС. Данный анализ рассмотрен на комитете КСОЗ по ВИЧ и ТБ. Были определены действия по покрытию потребностей в финансировании. В 2020 году была подготовлена и поддержана заявка для ГФСТМ.  </w:t>
            </w:r>
          </w:p>
          <w:p w14:paraId="76375DF3" w14:textId="77777777" w:rsidR="0099231F" w:rsidRDefault="0099231F" w:rsidP="007002A6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2020-2021 гг. 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международным экспертом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едена </w:t>
            </w:r>
            <w:r w:rsidR="007106FE" w:rsidRPr="00827754">
              <w:rPr>
                <w:rFonts w:ascii="Times New Roman" w:hAnsi="Times New Roman"/>
                <w:sz w:val="24"/>
                <w:szCs w:val="24"/>
              </w:rPr>
              <w:t>Оценка национальных затрат противодействию ВИЧ/СПИД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NASA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</w:t>
            </w:r>
            <w:r w:rsidR="007106FE"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свидетельствуют о зависимости программ в области ВИЧ-инфекции от донорского финансирования, что создает угрозу устойчивости этих программ. </w:t>
            </w:r>
          </w:p>
          <w:p w14:paraId="451C2D43" w14:textId="77777777" w:rsidR="00976FE8" w:rsidRPr="00976FE8" w:rsidRDefault="00976FE8" w:rsidP="00976FE8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2022-2023 гг. в рамках регионального проекта ПРООН была проведена оценка экономической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эффективности программ для ЛЖВ по методике </w:t>
            </w:r>
            <w:r w:rsidRPr="00976F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SROI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Материал пока дорабатывается на региональном уровне. По предварительным расчетам, экономическая эффективность составляет 1:40, то есть каждый вложенный доллар позволяет сохранить 40 долларов в течение 5 лет за счет затрат на лечение и оплаты медицинских услуг. Предварительные результаты были доложены на круглом столе в </w:t>
            </w:r>
            <w:r w:rsidR="00EC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ноябре 2022 г. </w:t>
            </w:r>
          </w:p>
        </w:tc>
      </w:tr>
      <w:tr w:rsidR="0099231F" w:rsidRPr="00C620B2" w14:paraId="1B7C42EE" w14:textId="77777777" w:rsidTr="004C696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7285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95542C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>еспечить покрытие 20 % услуг по профилактике, диагностике, лечению, уходу и поддержке ЛЖВ за счет органов МСУ в городе Ош, Ошской и Чуйской областях к 2020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CAFF90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  <w:p w14:paraId="4DBB2083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EDB1C55" w14:textId="77777777" w:rsidR="0099231F" w:rsidRPr="00827754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Внесены изменения в Законопроект об ОМСУ и переданы на рассмотрение в Жогорку Кенеш КР. Однако эти изменения не были включены в измененные версии данного закона в 2021 году. В процессе инвентаризации законодательства КР следует предпринять адвокационные действия по внесению соответствующих изменений в данный закон. </w:t>
            </w:r>
          </w:p>
          <w:p w14:paraId="56DA9B14" w14:textId="77777777" w:rsidR="0099231F" w:rsidRPr="00827754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Мэры городов Бишкек и Ош присоединились к Парижской декларации. Разработаны муниципальные программы. В Бишкеке, Кара-Балте, Караколе и Оше выделены средства из муниципальных бюджетов на приоритетные городские мероприятия в области ВИЧ-инфекции</w:t>
            </w:r>
            <w:r w:rsidR="00EC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Однако, задача по 20% финансирования услуг пока не выполнена. </w:t>
            </w:r>
            <w:r w:rsidRP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9231F" w:rsidRPr="00861841" w14:paraId="34949A2E" w14:textId="77777777" w:rsidTr="00A972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772F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D890DEE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 xml:space="preserve">Создать постоянно действующую межведомственную рабочую группу, включающую представителей ключевых исполнителей Программы (МЗ, МВД, </w:t>
            </w:r>
            <w:r w:rsidR="00C620B2">
              <w:rPr>
                <w:rFonts w:ascii="Times New Roman" w:hAnsi="Times New Roman"/>
                <w:sz w:val="24"/>
                <w:szCs w:val="24"/>
              </w:rPr>
              <w:t>СИН МЮ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>, МО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  <w:r w:rsidR="00FB2810">
              <w:rPr>
                <w:rFonts w:ascii="Times New Roman" w:hAnsi="Times New Roman"/>
                <w:sz w:val="24"/>
                <w:szCs w:val="24"/>
              </w:rPr>
              <w:t>МТСОиМ</w:t>
            </w:r>
            <w:r w:rsidRPr="0090195D">
              <w:rPr>
                <w:rFonts w:ascii="Times New Roman" w:hAnsi="Times New Roman"/>
                <w:sz w:val="24"/>
                <w:szCs w:val="24"/>
              </w:rPr>
              <w:t xml:space="preserve">, ОМСУ), а также организаций гражданского общества для координации совместной деятельности, разработки и реализации механизмов </w:t>
            </w:r>
            <w:r w:rsidRPr="0090195D">
              <w:rPr>
                <w:rFonts w:ascii="Times New Roman" w:hAnsi="Times New Roman"/>
                <w:sz w:val="24"/>
                <w:szCs w:val="24"/>
              </w:rPr>
              <w:lastRenderedPageBreak/>
              <w:t>комплексного ответа на ВИЧ в Кыргызской Республике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DE844B8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КСОЗ, 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НПО</w:t>
            </w:r>
            <w:r w:rsidRPr="009019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2A117D7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Функции межведомственной комиссии выполняет комитет КСОЗ по СПИДу туберкулезу и малярии в состав которого входят представители ключевых министерств и ведомств. </w:t>
            </w:r>
          </w:p>
          <w:p w14:paraId="591C7A81" w14:textId="77777777" w:rsidR="007106FE" w:rsidRPr="0090195D" w:rsidRDefault="007106FE" w:rsidP="00827754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2022 году </w:t>
            </w:r>
            <w:r w:rsid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МЗ, МВД и МЮ/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 w:rsid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277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подписали межведомственный приказ по преодолению правовых барьеров, связанных с ВИЧ. Приказ предполагает межведомственное   сотрудничество и ряд совместных мероприятий по устранению стигмы и дискриминации по отношению к ЛЖВ и ключевым группам населения в рамках деятельности указанных структур для преодоления ВИЧ-инфекции в стране; а также деятельность межведомственной рабочей группы для координации усилий.  </w:t>
            </w:r>
          </w:p>
        </w:tc>
      </w:tr>
      <w:tr w:rsidR="0099231F" w:rsidRPr="00C620B2" w14:paraId="5CADB1D7" w14:textId="77777777" w:rsidTr="00A9723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9F17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432107" w14:textId="77777777" w:rsidR="0099231F" w:rsidRPr="0090195D" w:rsidRDefault="0099231F" w:rsidP="009923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15.1. Повысить эффективность работы комитета по ВИЧ, туберкулезу и малярии при КСОЗ при Правительстве КР для расширения функций координации программ в области ВИЧ-инф</w:t>
            </w:r>
            <w:r>
              <w:rPr>
                <w:rFonts w:ascii="Times New Roman" w:hAnsi="Times New Roman"/>
                <w:sz w:val="24"/>
                <w:szCs w:val="24"/>
              </w:rPr>
              <w:t>екции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56E40E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МФ, ФОМС, МОиН,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</w:t>
            </w:r>
            <w:r w:rsidR="00F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B77D71B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8427D5" w14:textId="77777777" w:rsidR="0099231F" w:rsidRDefault="0099231F" w:rsidP="00EC4BA3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Проводится обучение членов Комитета КСОЗ по вопросам организации работы СКК, функционирования, МиО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исполнени</w:t>
            </w:r>
            <w:r w:rsidR="00EC4B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функций надзора.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 году было разработано и утверждено положение о надзоре за реализацией мероприятий по ВИЧ и ТБ. В 2021 году подкомитетом по надзору Комитета КСОЗ по ВИЧ и ТБ инициирован процесс мониторинга за реализацией грантов других доноров. В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 же время, функции Комитета пока не распространяются на контроль за выделением и расходованием государственных средств.</w:t>
            </w:r>
          </w:p>
          <w:p w14:paraId="3BF90E7D" w14:textId="77777777" w:rsidR="00EC4BA3" w:rsidRPr="00746FE2" w:rsidRDefault="00EC4BA3" w:rsidP="00EC4BA3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2023 году </w:t>
            </w:r>
            <w:r w:rsidR="0029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инициативе Жогорку Кенеша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положение о </w:t>
            </w:r>
            <w:r w:rsidR="0029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Комитете КСОЗ было пересмотрено. Сокращено число членов Комитета от гражданского сектора. В настоящее время проводится подготовка к номинированию представителей гражданского сектора в качестве членов и альтернативных членов странового координационного комитета </w:t>
            </w:r>
            <w:r w:rsidR="0029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 ВИЧ и ТБ. </w:t>
            </w:r>
          </w:p>
        </w:tc>
      </w:tr>
      <w:tr w:rsidR="0099231F" w:rsidRPr="00C620B2" w14:paraId="1B4ECF3D" w14:textId="77777777" w:rsidTr="00EF309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7C8B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92A881" w14:textId="77777777" w:rsidR="0099231F" w:rsidRPr="0090195D" w:rsidRDefault="0099231F" w:rsidP="009923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195D">
              <w:rPr>
                <w:rFonts w:ascii="Times New Roman" w:hAnsi="Times New Roman"/>
                <w:sz w:val="24"/>
                <w:szCs w:val="24"/>
              </w:rPr>
              <w:t>15.2. Разработать и утвердить механизм деятельности секретариата КСОЗ, с функциями взаимодействия и обеспечения работы разных секторов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5725B2" w14:textId="77777777" w:rsidR="0099231F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МЗ, МФ, ФОМС, МОиН, </w:t>
            </w:r>
            <w:r w:rsidR="00FB2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МТСОи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МВД, </w:t>
            </w:r>
            <w:r w:rsidR="00C620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 МЮ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94DE66B" w14:textId="77777777" w:rsidR="0099231F" w:rsidRPr="0090195D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ОМСУ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НПО</w:t>
            </w:r>
            <w:r w:rsidRPr="009923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(по согласованию)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8D7F06" w14:textId="77777777" w:rsidR="0099231F" w:rsidRPr="00746FE2" w:rsidRDefault="0099231F" w:rsidP="0099231F">
            <w:pPr>
              <w:widowControl w:val="0"/>
              <w:tabs>
                <w:tab w:val="left" w:pos="22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Функции Секретариата КСОЗ исполняет Секретариат Комитета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КСОЗ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ВИЧ и ТБ, Положение утвержде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Постановлением Правительства. В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составе Комитета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КСОЗ по ВИЧ и ТБ </w:t>
            </w:r>
            <w:r w:rsidRPr="00BB49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функционируют два сектора – по заявкам и по надзору. Поддержка деятельности Комитета осуществляется из средств ГФ. В то же время, функции Комитета пока не распространяются на контроль за выделением и расходованием государственных средств.</w:t>
            </w:r>
          </w:p>
        </w:tc>
      </w:tr>
    </w:tbl>
    <w:p w14:paraId="39712AA2" w14:textId="77777777" w:rsidR="00D60829" w:rsidRDefault="00D60829" w:rsidP="00064ABA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  <w:sectPr w:rsidR="00D60829" w:rsidSect="008F4709">
          <w:footerReference w:type="default" r:id="rId15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457D49AA" w14:textId="77777777" w:rsidR="006A5D92" w:rsidRDefault="00865C26" w:rsidP="00D60829">
      <w:pPr>
        <w:tabs>
          <w:tab w:val="left" w:pos="709"/>
        </w:tabs>
        <w:spacing w:before="240" w:after="0" w:line="240" w:lineRule="auto"/>
        <w:contextualSpacing/>
        <w:jc w:val="right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lastRenderedPageBreak/>
        <w:t>Приложение 2</w:t>
      </w:r>
    </w:p>
    <w:p w14:paraId="727FDD2A" w14:textId="77777777" w:rsidR="00D60829" w:rsidRPr="00240546" w:rsidRDefault="00DA2E1C" w:rsidP="00D60829">
      <w:pPr>
        <w:spacing w:after="160" w:line="259" w:lineRule="auto"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Стратегическое направление 4</w:t>
      </w:r>
      <w:r w:rsidR="00240546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>.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 </w:t>
      </w:r>
      <w:r w:rsidR="00B543F0"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Обеспечение координации и устойчивости программ в связи с ВИЧ 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Программы Кабинета Министров КР </w:t>
      </w:r>
      <w:r w:rsidR="00B543F0" w:rsidRPr="00240546">
        <w:rPr>
          <w:rFonts w:ascii="Times New Roman" w:hAnsi="Times New Roman"/>
          <w:b/>
          <w:color w:val="365F91" w:themeColor="accent1" w:themeShade="BF"/>
          <w:sz w:val="24"/>
          <w:szCs w:val="24"/>
          <w:lang w:val="ru-RU" w:eastAsia="ru-RU"/>
        </w:rPr>
        <w:t>по преодолению ВИЧ-инфекции и гемоконтактных вирусных гепатитов на 2023-2027 годы</w:t>
      </w: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t xml:space="preserve">. </w:t>
      </w:r>
    </w:p>
    <w:tbl>
      <w:tblPr>
        <w:tblStyle w:val="110"/>
        <w:tblW w:w="9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589"/>
        <w:gridCol w:w="2126"/>
      </w:tblGrid>
      <w:tr w:rsidR="00D60829" w:rsidRPr="00240546" w14:paraId="64EAD3A1" w14:textId="77777777" w:rsidTr="00D60829">
        <w:tc>
          <w:tcPr>
            <w:tcW w:w="709" w:type="dxa"/>
            <w:shd w:val="clear" w:color="auto" w:fill="D9D9D9"/>
          </w:tcPr>
          <w:p w14:paraId="2E548F5E" w14:textId="77777777" w:rsidR="00D60829" w:rsidRPr="00D60829" w:rsidRDefault="00D60829" w:rsidP="00D60829">
            <w:pPr>
              <w:ind w:left="57" w:hanging="57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  <w:t>№№ пп</w:t>
            </w:r>
          </w:p>
        </w:tc>
        <w:tc>
          <w:tcPr>
            <w:tcW w:w="5386" w:type="dxa"/>
            <w:shd w:val="clear" w:color="auto" w:fill="D9D9D9"/>
          </w:tcPr>
          <w:p w14:paraId="7D0CCD68" w14:textId="77777777"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589" w:type="dxa"/>
            <w:shd w:val="clear" w:color="auto" w:fill="D9D9D9"/>
          </w:tcPr>
          <w:p w14:paraId="6F30FAD3" w14:textId="77777777" w:rsidR="00D60829" w:rsidRPr="00D60829" w:rsidRDefault="00D60829" w:rsidP="00D6082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Срок исполнения</w:t>
            </w:r>
          </w:p>
        </w:tc>
        <w:tc>
          <w:tcPr>
            <w:tcW w:w="2126" w:type="dxa"/>
            <w:shd w:val="clear" w:color="auto" w:fill="D9D9D9"/>
          </w:tcPr>
          <w:p w14:paraId="45136E28" w14:textId="77777777"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Ответственный</w:t>
            </w:r>
          </w:p>
          <w:p w14:paraId="1575D7F7" w14:textId="77777777" w:rsidR="00D60829" w:rsidRPr="00D60829" w:rsidRDefault="00D60829" w:rsidP="00D608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Исполнитель</w:t>
            </w:r>
          </w:p>
        </w:tc>
      </w:tr>
      <w:tr w:rsidR="00D60829" w:rsidRPr="00C620B2" w14:paraId="7D299568" w14:textId="77777777" w:rsidTr="00746D81">
        <w:tc>
          <w:tcPr>
            <w:tcW w:w="9810" w:type="dxa"/>
            <w:gridSpan w:val="4"/>
          </w:tcPr>
          <w:p w14:paraId="1FC5AA79" w14:textId="77777777" w:rsidR="00D60829" w:rsidRPr="00D60829" w:rsidRDefault="00B543F0" w:rsidP="00B543F0">
            <w:pPr>
              <w:numPr>
                <w:ilvl w:val="0"/>
                <w:numId w:val="17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Координация</w:t>
            </w:r>
            <w:r w:rsidR="00D60829" w:rsidRPr="00D6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Государственной программы</w:t>
            </w:r>
          </w:p>
        </w:tc>
      </w:tr>
      <w:tr w:rsidR="00B543F0" w:rsidRPr="00C620B2" w14:paraId="55AD3B0D" w14:textId="77777777" w:rsidTr="00746D81">
        <w:tc>
          <w:tcPr>
            <w:tcW w:w="9810" w:type="dxa"/>
            <w:gridSpan w:val="4"/>
          </w:tcPr>
          <w:p w14:paraId="3F55B27D" w14:textId="77777777" w:rsidR="00B543F0" w:rsidRPr="00172047" w:rsidRDefault="00B543F0" w:rsidP="0017204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0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Обеспечить равное и эффективное партнерство и межсекторное сотрудничество государственных структур, организаций гражданского сектора, людей, затронутых эпидемией ВИЧ, и международных организаций с целью консолидации усилий в реализации ответных мер на ВИЧ в Кыргызской Республике</w:t>
            </w:r>
          </w:p>
        </w:tc>
      </w:tr>
      <w:tr w:rsidR="00D60829" w:rsidRPr="00B543F0" w14:paraId="52DE2155" w14:textId="77777777" w:rsidTr="00746D81">
        <w:tc>
          <w:tcPr>
            <w:tcW w:w="709" w:type="dxa"/>
          </w:tcPr>
          <w:p w14:paraId="71BF5329" w14:textId="77777777" w:rsidR="00D60829" w:rsidRPr="00D60829" w:rsidRDefault="00B543F0" w:rsidP="00B543F0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1</w:t>
            </w:r>
            <w:r w:rsidR="00D60829" w:rsidRPr="00D60829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.</w:t>
            </w:r>
          </w:p>
        </w:tc>
        <w:tc>
          <w:tcPr>
            <w:tcW w:w="5386" w:type="dxa"/>
          </w:tcPr>
          <w:p w14:paraId="53E64C3F" w14:textId="77777777" w:rsidR="00D60829" w:rsidRPr="00D60829" w:rsidRDefault="00B543F0" w:rsidP="00D608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3F0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эффективную работу координационного Комитета по ВИЧ и туберкулезу при КСОЗ Кабинета Министров Кыргызской Республики (Комитет по ВИЧ и ТБ), включая значимое участие гражданского сектора и сообществ в его структуре. Комитет КСОЗ обеспечит координацию всех мероприятий между министерствами и ведомствами, между национальными мероприятиями, проектами международных и донорских организаций.</w:t>
            </w:r>
          </w:p>
        </w:tc>
        <w:tc>
          <w:tcPr>
            <w:tcW w:w="1589" w:type="dxa"/>
          </w:tcPr>
          <w:p w14:paraId="4507EC92" w14:textId="77777777"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I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кв.</w:t>
            </w:r>
            <w:r w:rsidR="00827754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202</w:t>
            </w:r>
            <w:r w:rsidR="0017204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4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г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 -</w:t>
            </w:r>
          </w:p>
          <w:p w14:paraId="5C0B7527" w14:textId="77777777" w:rsidR="00D60829" w:rsidRPr="00D60829" w:rsidRDefault="00D60829" w:rsidP="00D60829">
            <w:pPr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IV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кв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B543F0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2027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 xml:space="preserve"> 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г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val="en-US" w:eastAsia="en-GB"/>
              </w:rPr>
              <w:t>.</w:t>
            </w:r>
          </w:p>
        </w:tc>
        <w:tc>
          <w:tcPr>
            <w:tcW w:w="2126" w:type="dxa"/>
          </w:tcPr>
          <w:p w14:paraId="3E9A4A63" w14:textId="77777777" w:rsidR="00B543F0" w:rsidRPr="00B543F0" w:rsidRDefault="00B543F0" w:rsidP="00B543F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B543F0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МЗ, МЮ, МТСОиМ, МВД, МОиН, ГСДР;</w:t>
            </w:r>
          </w:p>
          <w:p w14:paraId="40247D0D" w14:textId="77777777" w:rsidR="00D60829" w:rsidRPr="00D60829" w:rsidRDefault="00B543F0" w:rsidP="00B543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B543F0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ОМСУ, НПО, МО (по согласованию)</w:t>
            </w:r>
          </w:p>
        </w:tc>
      </w:tr>
      <w:tr w:rsidR="00172047" w:rsidRPr="00C620B2" w14:paraId="633A90AE" w14:textId="77777777" w:rsidTr="00746D81">
        <w:tc>
          <w:tcPr>
            <w:tcW w:w="709" w:type="dxa"/>
          </w:tcPr>
          <w:p w14:paraId="2EB189E7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386" w:type="dxa"/>
          </w:tcPr>
          <w:p w14:paraId="6C043C74" w14:textId="77777777" w:rsidR="00172047" w:rsidRPr="008D6529" w:rsidRDefault="00172047" w:rsidP="00172047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Разработать и утвердить ведомственные, областные и муниципальные планы по реализации Государственной Программы</w:t>
            </w:r>
          </w:p>
          <w:p w14:paraId="799030AA" w14:textId="77777777" w:rsidR="00172047" w:rsidRPr="008D6529" w:rsidRDefault="00172047" w:rsidP="00172047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На регулярной основе предоставлять отчеты по исполнению планов</w:t>
            </w:r>
          </w:p>
        </w:tc>
        <w:tc>
          <w:tcPr>
            <w:tcW w:w="1589" w:type="dxa"/>
          </w:tcPr>
          <w:p w14:paraId="2BA7D3C8" w14:textId="77777777" w:rsidR="00172047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val="en-US" w:eastAsia="en-GB"/>
              </w:rPr>
              <w:t>I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</w:t>
            </w:r>
          </w:p>
          <w:p w14:paraId="60747A65" w14:textId="77777777" w:rsidR="00172047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  <w:p w14:paraId="6F884D41" w14:textId="77777777" w:rsidR="00172047" w:rsidRPr="008D6529" w:rsidRDefault="00172047" w:rsidP="00172047">
            <w:pPr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4-2027</w:t>
            </w:r>
          </w:p>
        </w:tc>
        <w:tc>
          <w:tcPr>
            <w:tcW w:w="2126" w:type="dxa"/>
          </w:tcPr>
          <w:p w14:paraId="5B08AB46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МЗ, МЮ, МТСОиМ, МВД, МОиН, ГСДР;</w:t>
            </w:r>
          </w:p>
          <w:p w14:paraId="769F9596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ОМСУ, НПО, МО (по согласованию)</w:t>
            </w:r>
          </w:p>
        </w:tc>
      </w:tr>
      <w:tr w:rsidR="00172047" w:rsidRPr="00C620B2" w14:paraId="54CA954F" w14:textId="77777777" w:rsidTr="00746D81">
        <w:tc>
          <w:tcPr>
            <w:tcW w:w="709" w:type="dxa"/>
          </w:tcPr>
          <w:p w14:paraId="58CD4058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3.</w:t>
            </w:r>
          </w:p>
        </w:tc>
        <w:tc>
          <w:tcPr>
            <w:tcW w:w="5386" w:type="dxa"/>
          </w:tcPr>
          <w:p w14:paraId="552A67B4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Обеспечить участие национальных сетей, платформ гражданского общества (ХАБы), сообществ, общественных и попечительских советов профильных министерств в планировании, реализации и мониторинге мероприятий в связи с ВИЧ</w:t>
            </w:r>
          </w:p>
        </w:tc>
        <w:tc>
          <w:tcPr>
            <w:tcW w:w="1589" w:type="dxa"/>
          </w:tcPr>
          <w:p w14:paraId="56D94845" w14:textId="77777777" w:rsidR="00172047" w:rsidRPr="008D6529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I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 -</w:t>
            </w:r>
          </w:p>
          <w:p w14:paraId="68B65DC6" w14:textId="77777777" w:rsidR="00172047" w:rsidRPr="008D6529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IV квартал 2027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</w:t>
            </w:r>
          </w:p>
        </w:tc>
        <w:tc>
          <w:tcPr>
            <w:tcW w:w="2126" w:type="dxa"/>
          </w:tcPr>
          <w:p w14:paraId="3738658C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МЗ, МЮ, МТСОиМ, МВД, МОиН, ГСДР;</w:t>
            </w:r>
          </w:p>
          <w:p w14:paraId="099C85ED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ОМСУ, НПО, МО (по согласованию)</w:t>
            </w:r>
          </w:p>
        </w:tc>
      </w:tr>
      <w:tr w:rsidR="00172047" w:rsidRPr="00C620B2" w14:paraId="371F5C54" w14:textId="77777777" w:rsidTr="003A2C63">
        <w:tc>
          <w:tcPr>
            <w:tcW w:w="709" w:type="dxa"/>
          </w:tcPr>
          <w:p w14:paraId="7ACEEB16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4.</w:t>
            </w:r>
          </w:p>
        </w:tc>
        <w:tc>
          <w:tcPr>
            <w:tcW w:w="5386" w:type="dxa"/>
            <w:shd w:val="clear" w:color="auto" w:fill="FFFFFF"/>
          </w:tcPr>
          <w:p w14:paraId="6F1DA0B4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Реализовать мероприятия по повышению потенциала ответственных лиц министерств, ведомств, государственных администраций; депутатов Жогорку Кенеша и местных кенешей, представителей гражданского общества и сообществ по совершенствованию управления и координации программ, проведению мониторинга и контроля</w:t>
            </w:r>
          </w:p>
          <w:p w14:paraId="5EAB0104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FFFFFF"/>
          </w:tcPr>
          <w:p w14:paraId="6152D862" w14:textId="77777777" w:rsidR="00172047" w:rsidRPr="008D6529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I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 -</w:t>
            </w:r>
          </w:p>
          <w:p w14:paraId="424410F3" w14:textId="77777777" w:rsidR="00172047" w:rsidRPr="008D6529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7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</w:t>
            </w:r>
          </w:p>
          <w:p w14:paraId="484B22F4" w14:textId="77777777" w:rsidR="00172047" w:rsidRPr="008D6529" w:rsidRDefault="00172047" w:rsidP="00172047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2126" w:type="dxa"/>
            <w:shd w:val="clear" w:color="auto" w:fill="FFFFFF"/>
          </w:tcPr>
          <w:p w14:paraId="0588BAF8" w14:textId="77777777" w:rsidR="00172047" w:rsidRPr="008D6529" w:rsidRDefault="00172047" w:rsidP="00172047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МЗ,</w:t>
            </w:r>
          </w:p>
          <w:p w14:paraId="697964C7" w14:textId="77777777" w:rsidR="00172047" w:rsidRPr="008D6529" w:rsidRDefault="00172047" w:rsidP="00172047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международные и</w:t>
            </w:r>
          </w:p>
          <w:p w14:paraId="711C1855" w14:textId="77777777" w:rsidR="00172047" w:rsidRPr="008D6529" w:rsidRDefault="00172047" w:rsidP="00172047">
            <w:pPr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донорские</w:t>
            </w:r>
          </w:p>
          <w:p w14:paraId="5DDE6040" w14:textId="77777777" w:rsidR="00172047" w:rsidRPr="008D6529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</w:tr>
      <w:tr w:rsidR="00172047" w:rsidRPr="00D60829" w14:paraId="4CB43E88" w14:textId="77777777" w:rsidTr="00746D81">
        <w:tc>
          <w:tcPr>
            <w:tcW w:w="9810" w:type="dxa"/>
            <w:gridSpan w:val="4"/>
          </w:tcPr>
          <w:p w14:paraId="4925DDA1" w14:textId="77777777" w:rsidR="00172047" w:rsidRPr="00D60829" w:rsidRDefault="00172047" w:rsidP="00172047">
            <w:pPr>
              <w:ind w:left="176" w:hanging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Оптимизация нормативной правовой базы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72047" w:rsidRPr="00172047" w14:paraId="7323F4D2" w14:textId="77777777" w:rsidTr="00746D81">
        <w:tc>
          <w:tcPr>
            <w:tcW w:w="9810" w:type="dxa"/>
            <w:gridSpan w:val="4"/>
          </w:tcPr>
          <w:p w14:paraId="39CFC777" w14:textId="77777777" w:rsidR="00172047" w:rsidRPr="00D60829" w:rsidRDefault="00172047" w:rsidP="00172047">
            <w:pPr>
              <w:ind w:left="176" w:hanging="17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0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Улучшение нормативно-правовой базы для создания условий государственного финансирования мер в связи с ВИЧ,</w:t>
            </w:r>
          </w:p>
        </w:tc>
      </w:tr>
      <w:tr w:rsidR="00172047" w:rsidRPr="00C620B2" w14:paraId="1DD8C494" w14:textId="77777777" w:rsidTr="00746D81">
        <w:tc>
          <w:tcPr>
            <w:tcW w:w="709" w:type="dxa"/>
          </w:tcPr>
          <w:p w14:paraId="45741F44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1.</w:t>
            </w:r>
          </w:p>
        </w:tc>
        <w:tc>
          <w:tcPr>
            <w:tcW w:w="5386" w:type="dxa"/>
            <w:shd w:val="clear" w:color="auto" w:fill="FFFFFF"/>
          </w:tcPr>
          <w:p w14:paraId="12E03AAA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внедрить механизмы закупок отсутствующих на национальном рынке либо дорогостоящих лекарств и ИМН через международные организации</w:t>
            </w:r>
          </w:p>
          <w:p w14:paraId="3F373FC2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регулярно пересматривать ПЖВЛС для включения всего перечня ЛС для лечения ВИЧ и сопутствующих инфекций, предусмотренных национальным клиническим протоколом</w:t>
            </w:r>
          </w:p>
          <w:p w14:paraId="4595D190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анализ барьеров для расширения социального контрактирования и внести изменения в НПА для устранения возможных барьеров</w:t>
            </w:r>
          </w:p>
          <w:p w14:paraId="1F956438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возможности социального контрактирования НПО, в том числе предусмотреть возможности долгосрочного контрактирования, контрактирование через органы МСУ, и, обеспечивая конфиденциальность клиентов, в профилактических программах</w:t>
            </w:r>
          </w:p>
          <w:p w14:paraId="41328931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регулярно обновлять программы государственного социального заказа, предусматривающих компонент ВИЧ в МЗ КР, МТСОиМ и органах МСУ. </w:t>
            </w:r>
          </w:p>
          <w:p w14:paraId="4AC5F644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внести изменения и дополнения в Программу государственных гарантий по обеспечению граждан медико-санитарной помощью по включению предоставления опиоидной заместительной терапии, а также всех антиретровирусных препаратов и медикаментов для лечения оппортунистических инфекций, предусмотренных национальными клиническими протоколам </w:t>
            </w:r>
          </w:p>
          <w:p w14:paraId="278563E6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и утвердить пакет услуг по ВИЧ и финансовые расчеты для включения в базовый пакет услуг, финансируемых по системе единого плательщика ФОМС</w:t>
            </w:r>
          </w:p>
          <w:p w14:paraId="43563630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и утвердить механизмы финансирования и устойчивости программ в связи с ВИЧ в пенитенциарной системе</w:t>
            </w:r>
          </w:p>
          <w:p w14:paraId="5D699BCA" w14:textId="77777777" w:rsidR="0084220D" w:rsidRPr="0084220D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внести изменения в нормативную базу, регулирующую наркологический учет для обеспечения конфиденциальности клиентов ПТАО </w:t>
            </w:r>
          </w:p>
          <w:p w14:paraId="378A71BF" w14:textId="77777777" w:rsidR="00172047" w:rsidRPr="00D60829" w:rsidRDefault="0084220D" w:rsidP="0084220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механизм передачи изделий медицинского назначения в неправительственные организации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отчетность за их использование</w:t>
            </w:r>
          </w:p>
        </w:tc>
        <w:tc>
          <w:tcPr>
            <w:tcW w:w="1589" w:type="dxa"/>
            <w:shd w:val="clear" w:color="auto" w:fill="FFFFFF"/>
          </w:tcPr>
          <w:p w14:paraId="553A6C4D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I кв. 2024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 -</w:t>
            </w:r>
          </w:p>
          <w:p w14:paraId="3D599D7D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кв.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7</w:t>
            </w:r>
            <w:r w:rsidRPr="00D60829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г.</w:t>
            </w:r>
          </w:p>
        </w:tc>
        <w:tc>
          <w:tcPr>
            <w:tcW w:w="2126" w:type="dxa"/>
            <w:shd w:val="clear" w:color="auto" w:fill="FFFFFF"/>
          </w:tcPr>
          <w:p w14:paraId="31FBA43F" w14:textId="77777777" w:rsidR="00172047" w:rsidRPr="00D60829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0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МЗ, МФ, МЮ,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МТСОиМ</w:t>
            </w:r>
            <w:r w:rsidRPr="00B5057E">
              <w:rPr>
                <w:rFonts w:ascii="Times New Roman" w:eastAsia="Calibri" w:hAnsi="Times New Roman" w:cs="Times New Roman"/>
                <w:sz w:val="24"/>
                <w:szCs w:val="24"/>
              </w:rPr>
              <w:t>, МВД, МОН, ОМСУ (по согласованию)</w:t>
            </w:r>
          </w:p>
        </w:tc>
      </w:tr>
      <w:tr w:rsidR="00172047" w:rsidRPr="00C620B2" w14:paraId="6D608008" w14:textId="77777777" w:rsidTr="00746D81">
        <w:tc>
          <w:tcPr>
            <w:tcW w:w="709" w:type="dxa"/>
          </w:tcPr>
          <w:p w14:paraId="1FFA2461" w14:textId="77777777" w:rsidR="00172047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2.</w:t>
            </w:r>
          </w:p>
        </w:tc>
        <w:tc>
          <w:tcPr>
            <w:tcW w:w="5386" w:type="dxa"/>
            <w:shd w:val="clear" w:color="auto" w:fill="FFFFFF"/>
          </w:tcPr>
          <w:p w14:paraId="5A526312" w14:textId="77777777" w:rsidR="00172047" w:rsidRDefault="00172047" w:rsidP="00172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Расширить меры по снижению стоимости ЛС и ИМН, используемых в связи с ВИЧ, включая внедрение государственного регулирования стоимости лекарств, проведения исследований о формировании стоимости, расширение конкуренции и улучшения НПА.</w:t>
            </w:r>
          </w:p>
          <w:p w14:paraId="25AF8E78" w14:textId="77777777" w:rsidR="0084220D" w:rsidRDefault="0084220D" w:rsidP="00172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F95EC5" w14:textId="77777777" w:rsidR="0084220D" w:rsidRPr="008D6529" w:rsidRDefault="0084220D" w:rsidP="001720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shd w:val="clear" w:color="auto" w:fill="FFFFFF"/>
          </w:tcPr>
          <w:p w14:paraId="2BB588DB" w14:textId="77777777" w:rsidR="00172047" w:rsidRPr="00172047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17204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 квартал 2024 г. -</w:t>
            </w:r>
          </w:p>
          <w:p w14:paraId="6E4FF280" w14:textId="77777777" w:rsidR="00172047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17204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IV квартал 2027 г.</w:t>
            </w:r>
          </w:p>
        </w:tc>
        <w:tc>
          <w:tcPr>
            <w:tcW w:w="2126" w:type="dxa"/>
            <w:shd w:val="clear" w:color="auto" w:fill="FFFFFF"/>
          </w:tcPr>
          <w:p w14:paraId="0C171A81" w14:textId="77777777" w:rsidR="00172047" w:rsidRPr="00B5057E" w:rsidRDefault="00172047" w:rsidP="001720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047">
              <w:rPr>
                <w:rFonts w:ascii="Times New Roman" w:eastAsia="Calibri" w:hAnsi="Times New Roman" w:cs="Times New Roman"/>
                <w:sz w:val="24"/>
                <w:szCs w:val="24"/>
              </w:rPr>
              <w:t>МЗ, МФ, МЮ, МТСР, МВД, МОН, ОМСУ (по согласованию</w:t>
            </w:r>
          </w:p>
        </w:tc>
      </w:tr>
      <w:tr w:rsidR="00172047" w:rsidRPr="00C620B2" w14:paraId="27B74606" w14:textId="77777777" w:rsidTr="00746D81">
        <w:tc>
          <w:tcPr>
            <w:tcW w:w="9810" w:type="dxa"/>
            <w:gridSpan w:val="4"/>
          </w:tcPr>
          <w:p w14:paraId="2A1CA373" w14:textId="77777777" w:rsidR="00172047" w:rsidRPr="00D60829" w:rsidRDefault="00172047" w:rsidP="00172047">
            <w:pPr>
              <w:ind w:left="176" w:hanging="176"/>
              <w:rPr>
                <w:rFonts w:ascii="Calibri" w:eastAsia="Calibri" w:hAnsi="Calibri" w:cs="Times New Roman"/>
              </w:rPr>
            </w:pPr>
            <w:r w:rsidRPr="00D608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lastRenderedPageBreak/>
              <w:t>3. Финансирование мер по противодействию ВИЧ-инфекции и эффективное использование доступных средств</w:t>
            </w:r>
            <w:r w:rsidRPr="00D60829" w:rsidDel="00BF15A3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72047" w:rsidRPr="00C620B2" w14:paraId="2FFDF48D" w14:textId="77777777" w:rsidTr="00FA4537">
        <w:tc>
          <w:tcPr>
            <w:tcW w:w="9810" w:type="dxa"/>
            <w:gridSpan w:val="4"/>
            <w:shd w:val="clear" w:color="auto" w:fill="auto"/>
          </w:tcPr>
          <w:p w14:paraId="3D062674" w14:textId="77777777" w:rsidR="00172047" w:rsidRPr="00172047" w:rsidRDefault="00172047" w:rsidP="0017204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eastAsia="en-GB"/>
              </w:rPr>
            </w:pPr>
            <w:r w:rsidRPr="00172047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Обеспечить устойчивое финансирование мер противодействия ВИЧ-инфекции за счет постепенного увеличения доли государственного финансирования программ профилактики и лечения ВИЧ-инфекции до 80 % к 2026 году</w:t>
            </w:r>
          </w:p>
        </w:tc>
      </w:tr>
      <w:tr w:rsidR="0084220D" w:rsidRPr="00C620B2" w14:paraId="1EDA1608" w14:textId="77777777" w:rsidTr="00D56D27">
        <w:tc>
          <w:tcPr>
            <w:tcW w:w="709" w:type="dxa"/>
          </w:tcPr>
          <w:p w14:paraId="3C9B98D8" w14:textId="77777777" w:rsidR="0084220D" w:rsidRPr="00D60829" w:rsidRDefault="0084220D" w:rsidP="0084220D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14:paraId="38436538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 xml:space="preserve">Обеспечить поэтапное увеличение средств государственного и местных бюджетов для закупок лекарственных средств, ИМН, укрепления лабораторно-диагностических возможностей,  социального контрактирования с расчетом покрытия 100% потребности к 2026 году; </w:t>
            </w:r>
          </w:p>
          <w:p w14:paraId="0C8EEB84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предусмотреть увеличение средств на программы в связи с ВИЧ в бюджете УИС, включая поддержку лечения и ухода, профилактических программ, включая программы снижения вреда.</w:t>
            </w:r>
          </w:p>
          <w:p w14:paraId="61EDD615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взаимодействие с гражданским обществом, международными партнерами в решении вопросов, связанных с совершенствованием нормативно-правовой базы и расширением государственного финансирования</w:t>
            </w:r>
          </w:p>
        </w:tc>
        <w:tc>
          <w:tcPr>
            <w:tcW w:w="1589" w:type="dxa"/>
          </w:tcPr>
          <w:p w14:paraId="7C3AC721" w14:textId="77777777" w:rsidR="0084220D" w:rsidRPr="008D6529" w:rsidRDefault="0084220D" w:rsidP="0084220D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I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 -</w:t>
            </w:r>
          </w:p>
          <w:p w14:paraId="75F64594" w14:textId="77777777" w:rsidR="0084220D" w:rsidRPr="008D6529" w:rsidRDefault="0084220D" w:rsidP="0084220D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>IV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7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14:paraId="03D84411" w14:textId="77777777" w:rsidR="0084220D" w:rsidRPr="008C4938" w:rsidRDefault="0084220D" w:rsidP="008422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МЗ, МФ, ФОМС, МЮ; </w:t>
            </w:r>
          </w:p>
          <w:p w14:paraId="1AB7F90D" w14:textId="77777777" w:rsidR="0084220D" w:rsidRPr="00B5057E" w:rsidRDefault="0084220D" w:rsidP="008422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938">
              <w:rPr>
                <w:rFonts w:ascii="Times New Roman" w:eastAsia="Calibri" w:hAnsi="Times New Roman" w:cs="Times New Roman"/>
                <w:sz w:val="24"/>
                <w:szCs w:val="24"/>
              </w:rPr>
              <w:t>НПО и международные организации ( по согласованию)</w:t>
            </w:r>
          </w:p>
        </w:tc>
      </w:tr>
      <w:tr w:rsidR="0084220D" w:rsidRPr="00C620B2" w14:paraId="7E205591" w14:textId="77777777" w:rsidTr="00D56D27">
        <w:tc>
          <w:tcPr>
            <w:tcW w:w="709" w:type="dxa"/>
          </w:tcPr>
          <w:p w14:paraId="2F8BEE20" w14:textId="77777777" w:rsidR="0084220D" w:rsidRPr="00D60829" w:rsidRDefault="0084220D" w:rsidP="0084220D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14:paraId="263B0477" w14:textId="77777777" w:rsidR="0084220D" w:rsidRPr="008D6529" w:rsidRDefault="0084220D" w:rsidP="0084220D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>Принять меры по привлечению дополнительных источников финансирования из международных и местных источников, включая подготовку страновых заявок в ГФ и других доноров.</w:t>
            </w:r>
          </w:p>
        </w:tc>
        <w:tc>
          <w:tcPr>
            <w:tcW w:w="1589" w:type="dxa"/>
          </w:tcPr>
          <w:p w14:paraId="4126FD9B" w14:textId="77777777" w:rsidR="0084220D" w:rsidRPr="0084220D" w:rsidRDefault="0084220D" w:rsidP="0084220D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4220D">
              <w:rPr>
                <w:rFonts w:ascii="Times New Roman" w:hAnsi="Times New Roman"/>
                <w:sz w:val="24"/>
                <w:szCs w:val="24"/>
                <w:lang w:eastAsia="en-GB"/>
              </w:rPr>
              <w:t>I квартал 2024 г. -</w:t>
            </w:r>
          </w:p>
          <w:p w14:paraId="0FDBFBE1" w14:textId="77777777" w:rsidR="0084220D" w:rsidRPr="008D6529" w:rsidRDefault="0084220D" w:rsidP="0084220D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4220D">
              <w:rPr>
                <w:rFonts w:ascii="Times New Roman" w:hAnsi="Times New Roman"/>
                <w:sz w:val="24"/>
                <w:szCs w:val="24"/>
                <w:lang w:eastAsia="en-GB"/>
              </w:rPr>
              <w:t>IV квартал 2027 г.</w:t>
            </w:r>
          </w:p>
        </w:tc>
        <w:tc>
          <w:tcPr>
            <w:tcW w:w="2126" w:type="dxa"/>
            <w:shd w:val="clear" w:color="auto" w:fill="FFFFFF"/>
          </w:tcPr>
          <w:p w14:paraId="055A8EAE" w14:textId="77777777" w:rsidR="0084220D" w:rsidRPr="00D60829" w:rsidRDefault="0084220D" w:rsidP="008422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20D">
              <w:rPr>
                <w:rFonts w:ascii="Times New Roman" w:eastAsia="Calibri" w:hAnsi="Times New Roman" w:cs="Times New Roman"/>
                <w:sz w:val="24"/>
                <w:szCs w:val="24"/>
              </w:rPr>
              <w:t>Комитет по ВИЧ и ТБ</w:t>
            </w:r>
          </w:p>
        </w:tc>
      </w:tr>
      <w:tr w:rsidR="0084220D" w:rsidRPr="00C620B2" w14:paraId="7FFCF8F2" w14:textId="77777777" w:rsidTr="00746D81">
        <w:tc>
          <w:tcPr>
            <w:tcW w:w="709" w:type="dxa"/>
          </w:tcPr>
          <w:p w14:paraId="397F89E5" w14:textId="77777777" w:rsidR="0084220D" w:rsidRPr="00D60829" w:rsidRDefault="0084220D" w:rsidP="0084220D">
            <w:pPr>
              <w:numPr>
                <w:ilvl w:val="0"/>
                <w:numId w:val="16"/>
              </w:num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14:paraId="6CD9F785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>Внедрить централизованные закупки ключевых ЛС и ИМН, используемых для диагностики и лечения ВИЧ и сопутствующих инфекций</w:t>
            </w:r>
          </w:p>
          <w:p w14:paraId="00F9A7A6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sz w:val="24"/>
                <w:szCs w:val="24"/>
              </w:rPr>
              <w:t>оптимизировать схемы тестирования, диагностики и лечения в национальных клинических рекомендациях</w:t>
            </w:r>
          </w:p>
          <w:p w14:paraId="04A14860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>усовершенствовать транспортно-логистическую систему доставки биоматериалов, ЛС и ИМН для снижения затрат на транспортировку и хранение</w:t>
            </w:r>
          </w:p>
          <w:p w14:paraId="3A623FC7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>продолжить расширение выдачи АРВ-препаратов на более длительные сроки для снижения затрат как со стороны ЛЖВ, так и в целях оптимизации рабочей нагрузки на специалистов.</w:t>
            </w:r>
          </w:p>
          <w:p w14:paraId="66357D68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передать ряд функций по сопровождению ЛЖВ и близкого окружения от медицинских организаций в неправительственные организации в рамках механизма социального контрактирования </w:t>
            </w:r>
          </w:p>
          <w:p w14:paraId="2D18DDA4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>расширить использование он-лайн консультирования, дистанционных консилиумов, совещаний специалистов</w:t>
            </w:r>
          </w:p>
          <w:p w14:paraId="2DFBB4C5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обеспечить участие гражданского общества, общественных, попечительских советов, Комитета по ВИЧ и ТБ в проведении мониторинга закупок, качества услуг и определения экономической эффективности программ</w:t>
            </w:r>
          </w:p>
          <w:p w14:paraId="2C52BB64" w14:textId="77777777" w:rsidR="0084220D" w:rsidRPr="008D6529" w:rsidRDefault="0084220D" w:rsidP="0084220D">
            <w:pPr>
              <w:numPr>
                <w:ilvl w:val="0"/>
                <w:numId w:val="15"/>
              </w:numPr>
              <w:ind w:left="175" w:hanging="1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65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обеспечить проведение ежегодных слушаний вопросов о выделении и использовании средств бюджетов министерств и ведомств на реализацию Программы по ВИЧ </w:t>
            </w:r>
          </w:p>
        </w:tc>
        <w:tc>
          <w:tcPr>
            <w:tcW w:w="1589" w:type="dxa"/>
          </w:tcPr>
          <w:p w14:paraId="7CEBAC4A" w14:textId="77777777" w:rsidR="0084220D" w:rsidRPr="008D6529" w:rsidRDefault="0084220D" w:rsidP="0084220D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val="en-US" w:eastAsia="en-GB"/>
              </w:rPr>
              <w:lastRenderedPageBreak/>
              <w:t>I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4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г. -</w:t>
            </w:r>
          </w:p>
          <w:p w14:paraId="783D7F3A" w14:textId="77777777" w:rsidR="0084220D" w:rsidRPr="008D6529" w:rsidRDefault="0084220D" w:rsidP="0084220D">
            <w:pPr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8D6529">
              <w:rPr>
                <w:rFonts w:ascii="Times New Roman" w:hAnsi="Times New Roman"/>
                <w:sz w:val="24"/>
                <w:szCs w:val="24"/>
                <w:lang w:val="en-US" w:eastAsia="en-GB"/>
              </w:rPr>
              <w:t>IV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квартал 202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7</w:t>
            </w:r>
            <w:r w:rsidRPr="008D652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2126" w:type="dxa"/>
          </w:tcPr>
          <w:p w14:paraId="6A46C715" w14:textId="77777777" w:rsidR="0084220D" w:rsidRDefault="0084220D" w:rsidP="0084220D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МЗ, МФ, МЮ, 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ФОМС</w:t>
            </w:r>
          </w:p>
          <w:p w14:paraId="385069F0" w14:textId="77777777" w:rsidR="0084220D" w:rsidRPr="004B5C6A" w:rsidRDefault="0084220D" w:rsidP="0084220D">
            <w:pPr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4B5C6A">
              <w:rPr>
                <w:rFonts w:ascii="Times New Roman" w:hAnsi="Times New Roman"/>
                <w:sz w:val="24"/>
                <w:szCs w:val="24"/>
                <w:lang w:eastAsia="en-GB"/>
              </w:rPr>
              <w:t>НПО и международные организации ( по согласованию)</w:t>
            </w:r>
          </w:p>
        </w:tc>
      </w:tr>
    </w:tbl>
    <w:p w14:paraId="26E7572C" w14:textId="77777777" w:rsidR="00D60829" w:rsidRPr="00D60829" w:rsidRDefault="00D60829" w:rsidP="00D60829">
      <w:pPr>
        <w:spacing w:after="160" w:line="259" w:lineRule="auto"/>
        <w:rPr>
          <w:rFonts w:ascii="Calibri" w:eastAsia="Calibri" w:hAnsi="Calibri" w:cs="Times New Roman"/>
          <w:lang w:val="ru-RU"/>
        </w:rPr>
      </w:pPr>
    </w:p>
    <w:p w14:paraId="1408052F" w14:textId="77777777" w:rsidR="00C30C06" w:rsidRDefault="00C30C06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br w:type="page"/>
      </w:r>
    </w:p>
    <w:p w14:paraId="12BB9985" w14:textId="77777777" w:rsidR="00D60829" w:rsidRPr="00240546" w:rsidRDefault="00FA4D42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</w:pPr>
      <w:r w:rsidRPr="00240546">
        <w:rPr>
          <w:rFonts w:ascii="Times New Roman" w:eastAsia="Calibri" w:hAnsi="Times New Roman" w:cs="Times New Roman"/>
          <w:b/>
          <w:color w:val="365F91" w:themeColor="accent1" w:themeShade="BF"/>
          <w:sz w:val="24"/>
          <w:szCs w:val="24"/>
          <w:lang w:val="ru-RU"/>
        </w:rPr>
        <w:lastRenderedPageBreak/>
        <w:t>СПИСОК ИСТОЧНИКОВ ИНФОРМАЦИИ</w:t>
      </w:r>
    </w:p>
    <w:p w14:paraId="41FD34B2" w14:textId="77777777" w:rsidR="006279CA" w:rsidRPr="006279CA" w:rsidRDefault="006279CA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29DB5F0A" w14:textId="77777777" w:rsidR="00055BD5" w:rsidRPr="00215856" w:rsidRDefault="00055BD5" w:rsidP="00055BD5">
      <w:pPr>
        <w:pStyle w:val="a3"/>
        <w:numPr>
          <w:ilvl w:val="0"/>
          <w:numId w:val="18"/>
        </w:num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>Анализ каскада ухода при ВИЧ и определения стратегий выявления новых случаев ВИЧ-инфекции в Кыргызской Республике, РЦ СПИД, Бишкек, 2020 г.</w:t>
      </w:r>
    </w:p>
    <w:p w14:paraId="5FD9DC52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Анализ экономической эффективности проведенных мероприятий и оценке потребностей в финансировании в 2018-2019 гг. по программе Оптима, ЮНЭЙДС, 2020 г.</w:t>
      </w:r>
    </w:p>
    <w:p w14:paraId="43E61FE3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Закон «О ВИЧ/СПИДе в Кыргызской Республике» от 2005 г. </w:t>
      </w:r>
      <w:hyperlink r:id="rId16" w:history="1">
        <w:r w:rsidR="00763A32" w:rsidRPr="002158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http://cbd.minjust.gov.kg/act/view/ru-ru/1747</w:t>
        </w:r>
      </w:hyperlink>
    </w:p>
    <w:p w14:paraId="6E622918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КР «О государственных закупках» от 11 августа 2021 года № 99.</w:t>
      </w:r>
    </w:p>
    <w:p w14:paraId="46CF718F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КР «Об обращении лекарственных средств», 2017(2018 г.),</w:t>
      </w:r>
    </w:p>
    <w:p w14:paraId="1F444DE6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Кыргызской Республики «О государственном социальном заказе» от 28.04.2017 г. № 70.</w:t>
      </w:r>
    </w:p>
    <w:p w14:paraId="1A6D26F5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Закон Кыргызской Республики «О местном самоуправлении» (МСУ) от 15 июля 2011 года N 101.</w:t>
      </w:r>
    </w:p>
    <w:p w14:paraId="687C3388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Заявка Кыргызской Республики на финансирование ГФСТМ на 2021-2023 гг., Бишкек, 2020 г.</w:t>
      </w:r>
    </w:p>
    <w:p w14:paraId="7FD1E0E3" w14:textId="77777777" w:rsidR="00215856" w:rsidRPr="00215856" w:rsidRDefault="006279CA" w:rsidP="00215856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Клинические протоколы</w:t>
      </w:r>
      <w:r w:rsidR="00215856" w:rsidRPr="002158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15856"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>по ВИЧ-инфекци</w:t>
      </w:r>
      <w:r w:rsidR="00656F0C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="00215856"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амбулаторного и стационарного уровней </w:t>
      </w:r>
    </w:p>
    <w:p w14:paraId="31AD67AA" w14:textId="77777777" w:rsidR="006279CA" w:rsidRPr="006279CA" w:rsidRDefault="00215856" w:rsidP="00215856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15856">
        <w:rPr>
          <w:rFonts w:ascii="Times New Roman" w:eastAsia="Calibri" w:hAnsi="Times New Roman" w:cs="Times New Roman"/>
          <w:sz w:val="24"/>
          <w:szCs w:val="24"/>
          <w:lang w:val="ru-RU"/>
        </w:rPr>
        <w:t>оказания медицинской помощи</w:t>
      </w:r>
      <w:r w:rsidR="006279CA"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, утвержденные приказом МЗ КР от 10.10.2017 № 903.</w:t>
      </w:r>
    </w:p>
    <w:p w14:paraId="646EC0B1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Официальный сайт РЦ</w:t>
      </w:r>
      <w:r w:rsidR="00AC1ADC">
        <w:rPr>
          <w:rFonts w:ascii="Times New Roman" w:eastAsia="Calibri" w:hAnsi="Times New Roman" w:cs="Times New Roman"/>
          <w:sz w:val="24"/>
          <w:szCs w:val="24"/>
          <w:lang w:val="ru-RU"/>
        </w:rPr>
        <w:t>КГВГиВИЧ</w:t>
      </w: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hyperlink r:id="rId17" w:history="1">
        <w:r w:rsidR="00763A32" w:rsidRPr="002158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http://aidscenter.kg/ru</w:t>
        </w:r>
      </w:hyperlink>
    </w:p>
    <w:p w14:paraId="07E341A3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Постановление Правительства Кыргызской Республики «О внесении изменения в постановление Правительства Кыргызской Республики "Об утверждении должностных окладов технического и младшего обслуживающего персонала, занятого в социальной сфере" от 23 августа 2011 года № 489» от 19 ноября 2018 года № 538.</w:t>
      </w:r>
    </w:p>
    <w:p w14:paraId="3459BCF1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Приказ МЗ КР от 22.04.2019 №542 «Об утверждении механизмов децентрализации медицинских услуг лицам, живущим с вирусом иммунодефицита человека, в Кыргызской Республике».</w:t>
      </w:r>
    </w:p>
    <w:p w14:paraId="71B24243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279C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государственных гарантий (ПГГ) по обеспечению граждан медико-санитарной помощью утверждена постановлением Правительства КР от 20 ноября 2015 года № 790 (в редакции ПП КР от 6 июня 2016 года № 302, 3 марта 2017 года № 136, 7 сентября 2018 года № 420).</w:t>
      </w:r>
    </w:p>
    <w:p w14:paraId="5EA506F0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государственных гарантий по обеспечению граждан медико-санитарной помощью, утверждена постановлением Правительства КР от 6.06.2018 г. № 274</w:t>
      </w:r>
    </w:p>
    <w:p w14:paraId="7C08161A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и план действий по достижению устойчивости проектов по снижению вреда от наркотической, алкогольной и химической зависимости, а также распространению таких инфекционных заболеваний как ВИЧ/СПИД и туберкулез в уголовно-исполнительной системе Кыргызской Республики утверждена совместным приказом МЗ от 17.11.2020 г № 562 и </w:t>
      </w:r>
      <w:r w:rsidR="00C620B2">
        <w:rPr>
          <w:rFonts w:ascii="Times New Roman" w:eastAsia="Calibri" w:hAnsi="Times New Roman" w:cs="Times New Roman"/>
          <w:sz w:val="24"/>
          <w:szCs w:val="24"/>
          <w:lang w:val="ru-RU"/>
        </w:rPr>
        <w:t>СИН МЮ</w:t>
      </w: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12.12.2020 г. № 1112.</w:t>
      </w:r>
    </w:p>
    <w:p w14:paraId="5D44D962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и план мероприятий по ГСЗ в области здравоохранения Кыргызской Республики на 2018-2020 гг. утверждены приказом МЗ КР № 614 от 24.08.2018 г. </w:t>
      </w:r>
    </w:p>
    <w:p w14:paraId="35545AD8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Программа Правительства КР по преодолению ВИЧ-инфекции в КР на 2017-2021 гг., утверждена постановлением Правительства КР от 30.12.2017 г. № 852.</w:t>
      </w:r>
    </w:p>
    <w:p w14:paraId="002DECEF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Правительства Кыргызской Республики по охране здоровья населения и развитию системы здравоохранения на 2019-2030 годы «Здоровый человек – процветающая страна» утверждена постановлением Правительства КР от 20 декабря 2018 года № 600.</w:t>
      </w:r>
    </w:p>
    <w:p w14:paraId="7CE745D7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 дозорного эпидемиологического надзора за ВИЧ-инфекцией среди ключевых групп населения в Кыргызской Республике за 2016 год.</w:t>
      </w:r>
    </w:p>
    <w:p w14:paraId="4F6F5213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Руководство по МиО национального ответа на ВИЧ-инфекцию в Кыргызской Республике утверждено приказом МЗ КР от 19.06.2019 г. № 700.</w:t>
      </w:r>
    </w:p>
    <w:p w14:paraId="7CAC8C9F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Руководство по проведению конкурса и реализации общественно полезных проектов МЗ КР утверждено приказом МЗ КР от 04.08.2020 г. № 586. </w:t>
      </w:r>
    </w:p>
    <w:p w14:paraId="029BBB48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Стандартные операционные процедур (СОП) доставки и выдачи антиретровирусных (АРВ) препаратов в организациях здравоохранения и на базе сообществ утверждены приказом МЗ КР от 14.08.2020 г. № 622.</w:t>
      </w:r>
    </w:p>
    <w:p w14:paraId="2B6C7507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Стандарты услуг для КГН в рамках ГСЗ в КР утверждены приказом от 09.09.209 г. №881.</w:t>
      </w:r>
    </w:p>
    <w:p w14:paraId="7AD2460A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Султангазиев А. и др. Анализ закупок антиретровирусных препаратов и препаратов для лечения вирусного гепатита С в Кыргызской Республике в 2018 году, в рамках проекта «Устранение барьеров в сфере интеллектуальной собственности для доступа к генерическим препаратам для лечения ВИЧ-инфекции, вирусного гепатита С и туберкулеза в странах со средним уровнем дохода». Ассоциация «Партнерская сеть. Бишкек, 2019 г.</w:t>
      </w:r>
    </w:p>
    <w:p w14:paraId="6FD5DCD3" w14:textId="77777777" w:rsidR="006279CA" w:rsidRPr="006279CA" w:rsidRDefault="006279CA" w:rsidP="006279CA">
      <w:pPr>
        <w:numPr>
          <w:ilvl w:val="0"/>
          <w:numId w:val="18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279CA">
        <w:rPr>
          <w:rFonts w:ascii="Times New Roman" w:eastAsia="Calibri" w:hAnsi="Times New Roman" w:cs="Times New Roman"/>
          <w:sz w:val="24"/>
          <w:szCs w:val="24"/>
          <w:lang w:val="ru-RU"/>
        </w:rPr>
        <w:t>Уголовный кодекс Кыргызской Республики от 2 февраля 2017 года № 19.</w:t>
      </w:r>
    </w:p>
    <w:p w14:paraId="7A8579C5" w14:textId="77777777" w:rsidR="006279CA" w:rsidRPr="00215856" w:rsidRDefault="006279CA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D9D62CA" w14:textId="77777777" w:rsidR="00C30C06" w:rsidRPr="00215856" w:rsidRDefault="00C30C06" w:rsidP="00D60829">
      <w:pPr>
        <w:tabs>
          <w:tab w:val="left" w:pos="709"/>
        </w:tabs>
        <w:spacing w:before="24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sectPr w:rsidR="00C30C06" w:rsidRPr="00215856" w:rsidSect="00D60829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424B1" w14:textId="77777777" w:rsidR="004F49A8" w:rsidRDefault="004F49A8" w:rsidP="0007335D">
      <w:pPr>
        <w:spacing w:after="0" w:line="240" w:lineRule="auto"/>
      </w:pPr>
      <w:r>
        <w:separator/>
      </w:r>
    </w:p>
  </w:endnote>
  <w:endnote w:type="continuationSeparator" w:id="0">
    <w:p w14:paraId="2C0EC685" w14:textId="77777777" w:rsidR="004F49A8" w:rsidRDefault="004F49A8" w:rsidP="00073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7953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443752" w14:textId="77777777" w:rsidR="00E201AE" w:rsidRDefault="00E201A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D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F0AFB1D" w14:textId="77777777" w:rsidR="00E201AE" w:rsidRDefault="00E201A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360899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EB661C" w14:textId="77777777" w:rsidR="00E201AE" w:rsidRDefault="00E201AE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0546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14:paraId="20B91CA3" w14:textId="77777777" w:rsidR="00E201AE" w:rsidRDefault="00E201AE" w:rsidP="00E676C0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8CEA4" w14:textId="77777777" w:rsidR="004F49A8" w:rsidRDefault="004F49A8" w:rsidP="0007335D">
      <w:pPr>
        <w:spacing w:after="0" w:line="240" w:lineRule="auto"/>
      </w:pPr>
      <w:r>
        <w:separator/>
      </w:r>
    </w:p>
  </w:footnote>
  <w:footnote w:type="continuationSeparator" w:id="0">
    <w:p w14:paraId="7506DA68" w14:textId="77777777" w:rsidR="004F49A8" w:rsidRDefault="004F49A8" w:rsidP="0007335D">
      <w:pPr>
        <w:spacing w:after="0" w:line="240" w:lineRule="auto"/>
      </w:pPr>
      <w:r>
        <w:continuationSeparator/>
      </w:r>
    </w:p>
  </w:footnote>
  <w:footnote w:id="1">
    <w:p w14:paraId="1E050CC2" w14:textId="77777777" w:rsidR="00E201AE" w:rsidRPr="00E74716" w:rsidRDefault="00E201AE" w:rsidP="00746D81">
      <w:pPr>
        <w:pStyle w:val="a4"/>
        <w:rPr>
          <w:lang w:val="ru-RU"/>
        </w:rPr>
      </w:pPr>
      <w:r>
        <w:rPr>
          <w:rStyle w:val="a6"/>
        </w:rPr>
        <w:footnoteRef/>
      </w:r>
      <w:r w:rsidRPr="00E74716">
        <w:rPr>
          <w:lang w:val="ru-RU"/>
        </w:rPr>
        <w:t xml:space="preserve"> </w:t>
      </w:r>
      <w:r>
        <w:rPr>
          <w:lang w:val="ru-RU"/>
        </w:rPr>
        <w:t>Программа Правительства КР по преодолению ВИЧ-инфекции в КР на 2017-2021 гг., утверждена постановлением Правительства КР от 30.12.2017 г. № 852, прил. 5.</w:t>
      </w:r>
    </w:p>
  </w:footnote>
  <w:footnote w:id="2">
    <w:p w14:paraId="42C73210" w14:textId="77777777" w:rsidR="00E201AE" w:rsidRPr="00D04CE6" w:rsidRDefault="00E201AE" w:rsidP="00622527">
      <w:pPr>
        <w:pStyle w:val="a4"/>
        <w:rPr>
          <w:rFonts w:ascii="Times New Roman" w:hAnsi="Times New Roman" w:cs="Times New Roman"/>
          <w:lang w:val="ru-RU"/>
        </w:rPr>
      </w:pPr>
      <w:r>
        <w:rPr>
          <w:rStyle w:val="a6"/>
        </w:rPr>
        <w:footnoteRef/>
      </w:r>
      <w:r w:rsidRPr="00622527">
        <w:rPr>
          <w:lang w:val="ru-RU"/>
        </w:rPr>
        <w:t xml:space="preserve"> </w:t>
      </w:r>
      <w:r w:rsidRPr="00D04CE6">
        <w:rPr>
          <w:rFonts w:ascii="Times New Roman" w:hAnsi="Times New Roman" w:cs="Times New Roman"/>
          <w:lang w:val="ru-RU"/>
        </w:rPr>
        <w:t>Информация дается согласно официальному сайту РЦ</w:t>
      </w:r>
      <w:r>
        <w:rPr>
          <w:rFonts w:ascii="Times New Roman" w:hAnsi="Times New Roman" w:cs="Times New Roman"/>
          <w:lang w:val="ru-RU"/>
        </w:rPr>
        <w:t>КГВГиВИЧ</w:t>
      </w:r>
      <w:r w:rsidRPr="00D04CE6">
        <w:rPr>
          <w:rFonts w:ascii="Times New Roman" w:hAnsi="Times New Roman" w:cs="Times New Roman"/>
          <w:lang w:val="ru-RU"/>
        </w:rPr>
        <w:t xml:space="preserve"> </w:t>
      </w:r>
      <w:r w:rsidRPr="00D04CE6">
        <w:rPr>
          <w:rFonts w:ascii="Times New Roman" w:hAnsi="Times New Roman" w:cs="Times New Roman"/>
        </w:rPr>
        <w:t>http</w:t>
      </w:r>
      <w:r w:rsidRPr="00D04CE6">
        <w:rPr>
          <w:rFonts w:ascii="Times New Roman" w:hAnsi="Times New Roman" w:cs="Times New Roman"/>
          <w:lang w:val="ru-RU"/>
        </w:rPr>
        <w:t>://</w:t>
      </w:r>
      <w:r w:rsidRPr="00D04CE6">
        <w:rPr>
          <w:rFonts w:ascii="Times New Roman" w:hAnsi="Times New Roman" w:cs="Times New Roman"/>
        </w:rPr>
        <w:t>aidscenter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</w:rPr>
        <w:t>kg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</w:rPr>
        <w:t>ru</w:t>
      </w:r>
      <w:r w:rsidRPr="00D04CE6">
        <w:rPr>
          <w:rFonts w:ascii="Times New Roman" w:hAnsi="Times New Roman" w:cs="Times New Roman"/>
          <w:lang w:val="ru-RU"/>
        </w:rPr>
        <w:t xml:space="preserve"> </w:t>
      </w:r>
    </w:p>
  </w:footnote>
  <w:footnote w:id="3">
    <w:p w14:paraId="6ED86381" w14:textId="77777777" w:rsidR="00E201AE" w:rsidRPr="00C620B2" w:rsidRDefault="00E201AE" w:rsidP="000A7AA7">
      <w:pPr>
        <w:pStyle w:val="a4"/>
        <w:rPr>
          <w:rFonts w:ascii="Times New Roman" w:hAnsi="Times New Roman" w:cs="Times New Roman"/>
          <w:lang w:val="en-US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D04CE6">
        <w:rPr>
          <w:rFonts w:ascii="Times New Roman" w:hAnsi="Times New Roman" w:cs="Times New Roman"/>
          <w:lang w:val="en-US"/>
        </w:rPr>
        <w:t xml:space="preserve">  Frieden, T. R. (2010). A framework for public health action: the health impact pyramid. American</w:t>
      </w:r>
      <w:r w:rsidRPr="00C620B2">
        <w:rPr>
          <w:rFonts w:ascii="Times New Roman" w:hAnsi="Times New Roman" w:cs="Times New Roman"/>
          <w:lang w:val="en-US"/>
        </w:rPr>
        <w:t xml:space="preserve"> </w:t>
      </w:r>
      <w:r w:rsidRPr="00D04CE6">
        <w:rPr>
          <w:rFonts w:ascii="Times New Roman" w:hAnsi="Times New Roman" w:cs="Times New Roman"/>
          <w:lang w:val="en-US"/>
        </w:rPr>
        <w:t>Journal</w:t>
      </w:r>
      <w:r w:rsidRPr="00C620B2">
        <w:rPr>
          <w:rFonts w:ascii="Times New Roman" w:hAnsi="Times New Roman" w:cs="Times New Roman"/>
          <w:lang w:val="en-US"/>
        </w:rPr>
        <w:t xml:space="preserve"> </w:t>
      </w:r>
      <w:r w:rsidRPr="00D04CE6">
        <w:rPr>
          <w:rFonts w:ascii="Times New Roman" w:hAnsi="Times New Roman" w:cs="Times New Roman"/>
          <w:lang w:val="en-US"/>
        </w:rPr>
        <w:t>of</w:t>
      </w:r>
      <w:r w:rsidRPr="00C620B2">
        <w:rPr>
          <w:rFonts w:ascii="Times New Roman" w:hAnsi="Times New Roman" w:cs="Times New Roman"/>
          <w:lang w:val="en-US"/>
        </w:rPr>
        <w:t xml:space="preserve"> </w:t>
      </w:r>
      <w:r w:rsidRPr="00D04CE6">
        <w:rPr>
          <w:rFonts w:ascii="Times New Roman" w:hAnsi="Times New Roman" w:cs="Times New Roman"/>
          <w:lang w:val="en-US"/>
        </w:rPr>
        <w:t>Public</w:t>
      </w:r>
      <w:r w:rsidRPr="00C620B2">
        <w:rPr>
          <w:rFonts w:ascii="Times New Roman" w:hAnsi="Times New Roman" w:cs="Times New Roman"/>
          <w:lang w:val="en-US"/>
        </w:rPr>
        <w:t xml:space="preserve">   </w:t>
      </w:r>
      <w:r w:rsidRPr="00D04CE6">
        <w:rPr>
          <w:rFonts w:ascii="Times New Roman" w:hAnsi="Times New Roman" w:cs="Times New Roman"/>
          <w:lang w:val="en-US"/>
        </w:rPr>
        <w:t>Health</w:t>
      </w:r>
      <w:r w:rsidRPr="00C620B2">
        <w:rPr>
          <w:rFonts w:ascii="Times New Roman" w:hAnsi="Times New Roman" w:cs="Times New Roman"/>
          <w:lang w:val="en-US"/>
        </w:rPr>
        <w:t>, 100(4), 590-595.</w:t>
      </w:r>
    </w:p>
  </w:footnote>
  <w:footnote w:id="4">
    <w:p w14:paraId="7E6E47F1" w14:textId="77777777" w:rsidR="00E201AE" w:rsidRPr="00C620B2" w:rsidRDefault="00E201AE" w:rsidP="0041568E">
      <w:pPr>
        <w:pStyle w:val="a4"/>
        <w:rPr>
          <w:rFonts w:ascii="Times New Roman" w:hAnsi="Times New Roman" w:cs="Times New Roman"/>
          <w:szCs w:val="16"/>
          <w:lang w:val="en-US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C620B2">
        <w:rPr>
          <w:rFonts w:ascii="Times New Roman" w:hAnsi="Times New Roman" w:cs="Times New Roman"/>
          <w:lang w:val="en-US"/>
        </w:rPr>
        <w:t xml:space="preserve"> </w:t>
      </w:r>
      <w:r w:rsidRPr="00D04CE6">
        <w:rPr>
          <w:rFonts w:ascii="Times New Roman" w:hAnsi="Times New Roman" w:cs="Times New Roman"/>
          <w:szCs w:val="16"/>
        </w:rPr>
        <w:t>https</w:t>
      </w:r>
      <w:r w:rsidRPr="00C620B2">
        <w:rPr>
          <w:rFonts w:ascii="Times New Roman" w:hAnsi="Times New Roman" w:cs="Times New Roman"/>
          <w:szCs w:val="16"/>
          <w:lang w:val="en-US"/>
        </w:rPr>
        <w:t>://</w:t>
      </w:r>
      <w:r w:rsidRPr="00D04CE6">
        <w:rPr>
          <w:rFonts w:ascii="Times New Roman" w:hAnsi="Times New Roman" w:cs="Times New Roman"/>
          <w:szCs w:val="16"/>
        </w:rPr>
        <w:t>aidscenter</w:t>
      </w:r>
      <w:r w:rsidRPr="00C620B2">
        <w:rPr>
          <w:rFonts w:ascii="Times New Roman" w:hAnsi="Times New Roman" w:cs="Times New Roman"/>
          <w:szCs w:val="16"/>
          <w:lang w:val="en-US"/>
        </w:rPr>
        <w:t>.</w:t>
      </w:r>
      <w:r w:rsidRPr="00D04CE6">
        <w:rPr>
          <w:rFonts w:ascii="Times New Roman" w:hAnsi="Times New Roman" w:cs="Times New Roman"/>
          <w:szCs w:val="16"/>
        </w:rPr>
        <w:t>kg</w:t>
      </w:r>
      <w:r w:rsidRPr="00C620B2">
        <w:rPr>
          <w:rFonts w:ascii="Times New Roman" w:hAnsi="Times New Roman" w:cs="Times New Roman"/>
          <w:szCs w:val="16"/>
          <w:lang w:val="en-US"/>
        </w:rPr>
        <w:t>/</w:t>
      </w:r>
      <w:r w:rsidRPr="00D04CE6">
        <w:rPr>
          <w:rFonts w:ascii="Times New Roman" w:hAnsi="Times New Roman" w:cs="Times New Roman"/>
          <w:szCs w:val="16"/>
        </w:rPr>
        <w:t>statistika</w:t>
      </w:r>
      <w:r w:rsidRPr="00C620B2">
        <w:rPr>
          <w:rFonts w:ascii="Times New Roman" w:hAnsi="Times New Roman" w:cs="Times New Roman"/>
          <w:szCs w:val="16"/>
          <w:lang w:val="en-US"/>
        </w:rPr>
        <w:t>/?</w:t>
      </w:r>
      <w:r w:rsidRPr="00D04CE6">
        <w:rPr>
          <w:rFonts w:ascii="Times New Roman" w:hAnsi="Times New Roman" w:cs="Times New Roman"/>
          <w:szCs w:val="16"/>
        </w:rPr>
        <w:t>lang</w:t>
      </w:r>
      <w:r w:rsidRPr="00C620B2">
        <w:rPr>
          <w:rFonts w:ascii="Times New Roman" w:hAnsi="Times New Roman" w:cs="Times New Roman"/>
          <w:szCs w:val="16"/>
          <w:lang w:val="en-US"/>
        </w:rPr>
        <w:t>=</w:t>
      </w:r>
      <w:r w:rsidRPr="00D04CE6">
        <w:rPr>
          <w:rFonts w:ascii="Times New Roman" w:hAnsi="Times New Roman" w:cs="Times New Roman"/>
          <w:szCs w:val="16"/>
        </w:rPr>
        <w:t>ru</w:t>
      </w:r>
    </w:p>
  </w:footnote>
  <w:footnote w:id="5">
    <w:p w14:paraId="67CAE0F5" w14:textId="77777777" w:rsidR="00E201AE" w:rsidRPr="00D04CE6" w:rsidRDefault="00E201AE" w:rsidP="0041568E">
      <w:pPr>
        <w:pStyle w:val="a4"/>
        <w:rPr>
          <w:rFonts w:ascii="Times New Roman" w:hAnsi="Times New Roman" w:cs="Times New Roman"/>
          <w:szCs w:val="16"/>
          <w:lang w:val="ru-RU"/>
        </w:rPr>
      </w:pPr>
      <w:r w:rsidRPr="00D04CE6">
        <w:rPr>
          <w:rStyle w:val="a6"/>
          <w:rFonts w:ascii="Times New Roman" w:hAnsi="Times New Roman" w:cs="Times New Roman"/>
          <w:szCs w:val="16"/>
        </w:rPr>
        <w:footnoteRef/>
      </w:r>
      <w:r w:rsidRPr="00D04CE6">
        <w:rPr>
          <w:rFonts w:ascii="Times New Roman" w:hAnsi="Times New Roman" w:cs="Times New Roman"/>
          <w:szCs w:val="16"/>
          <w:lang w:val="ru-RU"/>
        </w:rPr>
        <w:t xml:space="preserve"> НСК, https://sustainabledevelopment-kyrgyzstan.github.io/3-3-1/</w:t>
      </w:r>
    </w:p>
  </w:footnote>
  <w:footnote w:id="6">
    <w:p w14:paraId="6D25134F" w14:textId="77777777" w:rsidR="00E201AE" w:rsidRPr="00D04CE6" w:rsidRDefault="00E201AE" w:rsidP="00F07E56">
      <w:pPr>
        <w:pStyle w:val="a4"/>
        <w:rPr>
          <w:rFonts w:ascii="Times New Roman" w:hAnsi="Times New Roman" w:cs="Times New Roman"/>
          <w:szCs w:val="16"/>
          <w:lang w:val="ru-RU"/>
        </w:rPr>
      </w:pPr>
      <w:r w:rsidRPr="00D04CE6">
        <w:rPr>
          <w:rStyle w:val="a6"/>
          <w:rFonts w:ascii="Times New Roman" w:hAnsi="Times New Roman" w:cs="Times New Roman"/>
          <w:szCs w:val="16"/>
        </w:rPr>
        <w:footnoteRef/>
      </w:r>
      <w:r w:rsidRPr="00D04CE6">
        <w:rPr>
          <w:rFonts w:ascii="Times New Roman" w:hAnsi="Times New Roman" w:cs="Times New Roman"/>
          <w:szCs w:val="16"/>
          <w:lang w:val="ru-RU"/>
        </w:rPr>
        <w:t xml:space="preserve"> Республиканский центр СПИДа Кыргызской Республики. Био-поведенческое исследование. 2021</w:t>
      </w:r>
      <w:r>
        <w:rPr>
          <w:rFonts w:ascii="Times New Roman" w:hAnsi="Times New Roman" w:cs="Times New Roman"/>
          <w:szCs w:val="16"/>
          <w:lang w:val="ru-RU"/>
        </w:rPr>
        <w:t>.</w:t>
      </w:r>
    </w:p>
  </w:footnote>
  <w:footnote w:id="7">
    <w:p w14:paraId="4262A4A7" w14:textId="77777777" w:rsidR="00E201AE" w:rsidRPr="00D04CE6" w:rsidRDefault="00E201AE" w:rsidP="007842DE">
      <w:pPr>
        <w:pStyle w:val="a4"/>
        <w:rPr>
          <w:rFonts w:ascii="Times New Roman" w:hAnsi="Times New Roman" w:cs="Times New Roman"/>
          <w:lang w:val="ru-RU"/>
        </w:rPr>
      </w:pPr>
      <w:r>
        <w:rPr>
          <w:rStyle w:val="a6"/>
        </w:rPr>
        <w:footnoteRef/>
      </w:r>
      <w:r w:rsidRPr="007B171A">
        <w:rPr>
          <w:lang w:val="ru-RU"/>
        </w:rPr>
        <w:t xml:space="preserve"> </w:t>
      </w:r>
      <w:hyperlink r:id="rId1" w:history="1">
        <w:r w:rsidRPr="00D04CE6">
          <w:rPr>
            <w:rStyle w:val="af"/>
            <w:rFonts w:ascii="Times New Roman" w:hAnsi="Times New Roman" w:cs="Times New Roman"/>
          </w:rPr>
          <w:t>https</w:t>
        </w:r>
        <w:r w:rsidRPr="00D04CE6">
          <w:rPr>
            <w:rStyle w:val="af"/>
            <w:rFonts w:ascii="Times New Roman" w:hAnsi="Times New Roman" w:cs="Times New Roman"/>
            <w:lang w:val="ru-RU"/>
          </w:rPr>
          <w:t>://</w:t>
        </w:r>
        <w:r w:rsidRPr="00D04CE6">
          <w:rPr>
            <w:rStyle w:val="af"/>
            <w:rFonts w:ascii="Times New Roman" w:hAnsi="Times New Roman" w:cs="Times New Roman"/>
          </w:rPr>
          <w:t>aidscenter</w:t>
        </w:r>
        <w:r w:rsidRPr="00D04CE6">
          <w:rPr>
            <w:rStyle w:val="af"/>
            <w:rFonts w:ascii="Times New Roman" w:hAnsi="Times New Roman" w:cs="Times New Roman"/>
            <w:lang w:val="ru-RU"/>
          </w:rPr>
          <w:t>.</w:t>
        </w:r>
        <w:r w:rsidRPr="00D04CE6">
          <w:rPr>
            <w:rStyle w:val="af"/>
            <w:rFonts w:ascii="Times New Roman" w:hAnsi="Times New Roman" w:cs="Times New Roman"/>
          </w:rPr>
          <w:t>kg</w:t>
        </w:r>
        <w:r w:rsidRPr="00D04CE6">
          <w:rPr>
            <w:rStyle w:val="af"/>
            <w:rFonts w:ascii="Times New Roman" w:hAnsi="Times New Roman" w:cs="Times New Roman"/>
            <w:lang w:val="ru-RU"/>
          </w:rPr>
          <w:t>/</w:t>
        </w:r>
        <w:r w:rsidRPr="00D04CE6">
          <w:rPr>
            <w:rStyle w:val="af"/>
            <w:rFonts w:ascii="Times New Roman" w:hAnsi="Times New Roman" w:cs="Times New Roman"/>
          </w:rPr>
          <w:t>dannye</w:t>
        </w:r>
        <w:r w:rsidRPr="00D04CE6">
          <w:rPr>
            <w:rStyle w:val="af"/>
            <w:rFonts w:ascii="Times New Roman" w:hAnsi="Times New Roman" w:cs="Times New Roman"/>
            <w:lang w:val="ru-RU"/>
          </w:rPr>
          <w:t>/?</w:t>
        </w:r>
        <w:r w:rsidRPr="00D04CE6">
          <w:rPr>
            <w:rStyle w:val="af"/>
            <w:rFonts w:ascii="Times New Roman" w:hAnsi="Times New Roman" w:cs="Times New Roman"/>
          </w:rPr>
          <w:t>lang</w:t>
        </w:r>
        <w:r w:rsidRPr="00D04CE6">
          <w:rPr>
            <w:rStyle w:val="af"/>
            <w:rFonts w:ascii="Times New Roman" w:hAnsi="Times New Roman" w:cs="Times New Roman"/>
            <w:lang w:val="ru-RU"/>
          </w:rPr>
          <w:t>=</w:t>
        </w:r>
        <w:r w:rsidRPr="00D04CE6">
          <w:rPr>
            <w:rStyle w:val="af"/>
            <w:rFonts w:ascii="Times New Roman" w:hAnsi="Times New Roman" w:cs="Times New Roman"/>
          </w:rPr>
          <w:t>ru</w:t>
        </w:r>
      </w:hyperlink>
    </w:p>
  </w:footnote>
  <w:footnote w:id="8">
    <w:p w14:paraId="5D536452" w14:textId="77777777" w:rsidR="00E201AE" w:rsidRPr="00D04CE6" w:rsidRDefault="00E201AE" w:rsidP="007842DE">
      <w:pPr>
        <w:pStyle w:val="a4"/>
        <w:rPr>
          <w:rFonts w:ascii="Times New Roman" w:hAnsi="Times New Roman" w:cs="Times New Roman"/>
          <w:lang w:val="ru-RU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D04CE6">
        <w:rPr>
          <w:rFonts w:ascii="Times New Roman" w:hAnsi="Times New Roman" w:cs="Times New Roman"/>
          <w:lang w:val="ru-RU"/>
        </w:rPr>
        <w:t xml:space="preserve"> Доклад РЦ «СПИД на конференции «Наращивание потенциала Республиканского центра «СПИД» МЗ КР по реализации программ профилактики, ухода и лечения ВИЧ/СПИД в Кыргызской Республике при поддержке ПЕПФАР», г. Бишкек,  27 сентября 2022 г.).</w:t>
      </w:r>
    </w:p>
  </w:footnote>
  <w:footnote w:id="9">
    <w:p w14:paraId="633C8CD5" w14:textId="77777777" w:rsidR="00E201AE" w:rsidRPr="00D04CE6" w:rsidRDefault="00E201AE" w:rsidP="007842DE">
      <w:pPr>
        <w:pStyle w:val="a4"/>
        <w:rPr>
          <w:rFonts w:ascii="Times New Roman" w:hAnsi="Times New Roman" w:cs="Times New Roman"/>
          <w:lang w:val="ru-RU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D04CE6">
        <w:rPr>
          <w:rFonts w:ascii="Times New Roman" w:hAnsi="Times New Roman" w:cs="Times New Roman"/>
          <w:lang w:val="ru-RU"/>
        </w:rPr>
        <w:t xml:space="preserve"> Доклад РЦ «СПИД на конференции «Наращивание потенциала Республиканского центра «СПИД» МЗ КР по реализации программ профилактики, ухода и лечения ВИЧ/СПИД в Кыргызской Республике при поддержке ПЕПФАР», г. Бишкек, 27 сентября 2022 г.</w:t>
      </w:r>
    </w:p>
  </w:footnote>
  <w:footnote w:id="10">
    <w:p w14:paraId="24F3A890" w14:textId="77777777" w:rsidR="00E201AE" w:rsidRPr="00D04CE6" w:rsidRDefault="00E201AE" w:rsidP="0041568E">
      <w:pPr>
        <w:pStyle w:val="a4"/>
        <w:rPr>
          <w:rFonts w:ascii="Times New Roman" w:hAnsi="Times New Roman" w:cs="Times New Roman"/>
          <w:szCs w:val="16"/>
          <w:lang w:val="ru-RU"/>
        </w:rPr>
      </w:pPr>
      <w:r w:rsidRPr="00D04CE6">
        <w:rPr>
          <w:rStyle w:val="a6"/>
          <w:rFonts w:ascii="Times New Roman" w:hAnsi="Times New Roman" w:cs="Times New Roman"/>
          <w:szCs w:val="16"/>
        </w:rPr>
        <w:footnoteRef/>
      </w:r>
      <w:r w:rsidRPr="00D04CE6">
        <w:rPr>
          <w:rFonts w:ascii="Times New Roman" w:hAnsi="Times New Roman" w:cs="Times New Roman"/>
          <w:szCs w:val="16"/>
          <w:lang w:val="ru-RU"/>
        </w:rPr>
        <w:t xml:space="preserve"> Отчеты по оценке численности ключевых групп (ЛУИН, СР), 2013 год; МСМ, 2016 год</w:t>
      </w:r>
    </w:p>
  </w:footnote>
  <w:footnote w:id="11">
    <w:p w14:paraId="32966658" w14:textId="77777777" w:rsidR="00E201AE" w:rsidRPr="00D04CE6" w:rsidRDefault="00E201AE" w:rsidP="000853F5">
      <w:pPr>
        <w:pStyle w:val="a4"/>
        <w:rPr>
          <w:rFonts w:ascii="Times New Roman" w:hAnsi="Times New Roman" w:cs="Times New Roman"/>
          <w:lang w:val="ru-RU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D04CE6">
        <w:rPr>
          <w:rFonts w:ascii="Times New Roman" w:hAnsi="Times New Roman" w:cs="Times New Roman"/>
          <w:lang w:val="ru-RU"/>
        </w:rPr>
        <w:t xml:space="preserve"> Там же.</w:t>
      </w:r>
    </w:p>
  </w:footnote>
  <w:footnote w:id="12">
    <w:p w14:paraId="4EE10321" w14:textId="77777777" w:rsidR="00E201AE" w:rsidRPr="00D04CE6" w:rsidRDefault="00E201AE" w:rsidP="000A7AA7">
      <w:pPr>
        <w:pStyle w:val="a4"/>
        <w:rPr>
          <w:rFonts w:ascii="Times New Roman" w:hAnsi="Times New Roman" w:cs="Times New Roman"/>
          <w:lang w:val="ru-RU"/>
        </w:rPr>
      </w:pPr>
      <w:r>
        <w:rPr>
          <w:rStyle w:val="a6"/>
        </w:rPr>
        <w:footnoteRef/>
      </w:r>
      <w:r w:rsidRPr="00E2339F">
        <w:rPr>
          <w:lang w:val="ru-RU"/>
        </w:rPr>
        <w:t xml:space="preserve"> </w:t>
      </w:r>
      <w:r w:rsidRPr="00D04CE6">
        <w:rPr>
          <w:rFonts w:ascii="Times New Roman" w:hAnsi="Times New Roman" w:cs="Times New Roman"/>
          <w:lang w:val="ru-RU"/>
        </w:rPr>
        <w:t>По данным доклада РЦ «СПИД на конференции «Наращивание потенциала Республиканского центра «СПИД» МЗ КР по реализации программ профилактики, ухода и лечения ВИЧ/СПИД в Кыргызской Республике при поддержке ПЕПФАР», г. Бишкек, 27 сентября 2022 г.</w:t>
      </w:r>
    </w:p>
  </w:footnote>
  <w:footnote w:id="13">
    <w:p w14:paraId="2941D591" w14:textId="77777777" w:rsidR="00E201AE" w:rsidRPr="00D04CE6" w:rsidRDefault="00E201AE" w:rsidP="00EC5CC9">
      <w:pPr>
        <w:pStyle w:val="a4"/>
        <w:rPr>
          <w:rFonts w:ascii="Times New Roman" w:hAnsi="Times New Roman" w:cs="Times New Roman"/>
          <w:lang w:val="ru-RU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D04CE6">
        <w:rPr>
          <w:rFonts w:ascii="Times New Roman" w:hAnsi="Times New Roman" w:cs="Times New Roman"/>
          <w:lang w:val="ru-RU"/>
        </w:rPr>
        <w:t xml:space="preserve"> </w:t>
      </w:r>
      <w:r w:rsidRPr="00D04CE6">
        <w:rPr>
          <w:rFonts w:ascii="Times New Roman" w:hAnsi="Times New Roman" w:cs="Times New Roman"/>
          <w:lang w:val="en-US"/>
        </w:rPr>
        <w:t>http</w:t>
      </w:r>
      <w:r w:rsidRPr="00D04CE6">
        <w:rPr>
          <w:rFonts w:ascii="Times New Roman" w:hAnsi="Times New Roman" w:cs="Times New Roman"/>
          <w:lang w:val="ru-RU"/>
        </w:rPr>
        <w:t>://</w:t>
      </w:r>
      <w:r w:rsidRPr="00D04CE6">
        <w:rPr>
          <w:rFonts w:ascii="Times New Roman" w:hAnsi="Times New Roman" w:cs="Times New Roman"/>
          <w:lang w:val="en-US"/>
        </w:rPr>
        <w:t>cbd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  <w:lang w:val="en-US"/>
        </w:rPr>
        <w:t>minjust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  <w:lang w:val="en-US"/>
        </w:rPr>
        <w:t>gov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  <w:lang w:val="en-US"/>
        </w:rPr>
        <w:t>kg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  <w:lang w:val="en-US"/>
        </w:rPr>
        <w:t>act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  <w:lang w:val="en-US"/>
        </w:rPr>
        <w:t>view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  <w:lang w:val="en-US"/>
        </w:rPr>
        <w:t>ru</w:t>
      </w:r>
      <w:r w:rsidRPr="00D04CE6">
        <w:rPr>
          <w:rFonts w:ascii="Times New Roman" w:hAnsi="Times New Roman" w:cs="Times New Roman"/>
          <w:lang w:val="ru-RU"/>
        </w:rPr>
        <w:t>-</w:t>
      </w:r>
      <w:r w:rsidRPr="00D04CE6">
        <w:rPr>
          <w:rFonts w:ascii="Times New Roman" w:hAnsi="Times New Roman" w:cs="Times New Roman"/>
          <w:lang w:val="en-US"/>
        </w:rPr>
        <w:t>ru</w:t>
      </w:r>
      <w:r w:rsidRPr="00D04CE6">
        <w:rPr>
          <w:rFonts w:ascii="Times New Roman" w:hAnsi="Times New Roman" w:cs="Times New Roman"/>
          <w:lang w:val="ru-RU"/>
        </w:rPr>
        <w:t>/1747</w:t>
      </w:r>
    </w:p>
  </w:footnote>
  <w:footnote w:id="14">
    <w:p w14:paraId="5DAAE794" w14:textId="77777777" w:rsidR="00E201AE" w:rsidRPr="00D04CE6" w:rsidRDefault="00E201AE" w:rsidP="00EC5CC9">
      <w:pPr>
        <w:pStyle w:val="a4"/>
        <w:rPr>
          <w:rFonts w:ascii="Times New Roman" w:hAnsi="Times New Roman" w:cs="Times New Roman"/>
          <w:lang w:val="ru-RU"/>
        </w:rPr>
      </w:pPr>
      <w:r w:rsidRPr="00D04CE6">
        <w:rPr>
          <w:rStyle w:val="a6"/>
          <w:rFonts w:ascii="Times New Roman" w:hAnsi="Times New Roman" w:cs="Times New Roman"/>
        </w:rPr>
        <w:footnoteRef/>
      </w:r>
      <w:r w:rsidRPr="00D04CE6">
        <w:rPr>
          <w:rFonts w:ascii="Times New Roman" w:hAnsi="Times New Roman" w:cs="Times New Roman"/>
          <w:lang w:val="ru-RU"/>
        </w:rPr>
        <w:t xml:space="preserve"> </w:t>
      </w:r>
      <w:r w:rsidRPr="00D04CE6">
        <w:rPr>
          <w:rFonts w:ascii="Times New Roman" w:hAnsi="Times New Roman" w:cs="Times New Roman"/>
          <w:lang w:val="en-US"/>
        </w:rPr>
        <w:t>http</w:t>
      </w:r>
      <w:r w:rsidRPr="00D04CE6">
        <w:rPr>
          <w:rFonts w:ascii="Times New Roman" w:hAnsi="Times New Roman" w:cs="Times New Roman"/>
          <w:lang w:val="ru-RU"/>
        </w:rPr>
        <w:t>://</w:t>
      </w:r>
      <w:r w:rsidRPr="00D04CE6">
        <w:rPr>
          <w:rFonts w:ascii="Times New Roman" w:hAnsi="Times New Roman" w:cs="Times New Roman"/>
          <w:lang w:val="en-US"/>
        </w:rPr>
        <w:t>cbd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  <w:lang w:val="en-US"/>
        </w:rPr>
        <w:t>minjust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  <w:lang w:val="en-US"/>
        </w:rPr>
        <w:t>gov</w:t>
      </w:r>
      <w:r w:rsidRPr="00D04CE6">
        <w:rPr>
          <w:rFonts w:ascii="Times New Roman" w:hAnsi="Times New Roman" w:cs="Times New Roman"/>
          <w:lang w:val="ru-RU"/>
        </w:rPr>
        <w:t>.</w:t>
      </w:r>
      <w:r w:rsidRPr="00D04CE6">
        <w:rPr>
          <w:rFonts w:ascii="Times New Roman" w:hAnsi="Times New Roman" w:cs="Times New Roman"/>
          <w:lang w:val="en-US"/>
        </w:rPr>
        <w:t>kg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  <w:lang w:val="en-US"/>
        </w:rPr>
        <w:t>act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  <w:lang w:val="en-US"/>
        </w:rPr>
        <w:t>view</w:t>
      </w:r>
      <w:r w:rsidRPr="00D04CE6">
        <w:rPr>
          <w:rFonts w:ascii="Times New Roman" w:hAnsi="Times New Roman" w:cs="Times New Roman"/>
          <w:lang w:val="ru-RU"/>
        </w:rPr>
        <w:t>/</w:t>
      </w:r>
      <w:r w:rsidRPr="00D04CE6">
        <w:rPr>
          <w:rFonts w:ascii="Times New Roman" w:hAnsi="Times New Roman" w:cs="Times New Roman"/>
          <w:lang w:val="en-US"/>
        </w:rPr>
        <w:t>ru</w:t>
      </w:r>
      <w:r w:rsidRPr="00D04CE6">
        <w:rPr>
          <w:rFonts w:ascii="Times New Roman" w:hAnsi="Times New Roman" w:cs="Times New Roman"/>
          <w:lang w:val="ru-RU"/>
        </w:rPr>
        <w:t>-</w:t>
      </w:r>
      <w:r w:rsidRPr="00D04CE6">
        <w:rPr>
          <w:rFonts w:ascii="Times New Roman" w:hAnsi="Times New Roman" w:cs="Times New Roman"/>
          <w:lang w:val="en-US"/>
        </w:rPr>
        <w:t>ru</w:t>
      </w:r>
      <w:r w:rsidRPr="00D04CE6">
        <w:rPr>
          <w:rFonts w:ascii="Times New Roman" w:hAnsi="Times New Roman" w:cs="Times New Roman"/>
          <w:lang w:val="ru-RU"/>
        </w:rPr>
        <w:t>/95157?</w:t>
      </w:r>
      <w:r w:rsidRPr="00D04CE6">
        <w:rPr>
          <w:rFonts w:ascii="Times New Roman" w:hAnsi="Times New Roman" w:cs="Times New Roman"/>
          <w:lang w:val="en-US"/>
        </w:rPr>
        <w:t>cl</w:t>
      </w:r>
      <w:r w:rsidRPr="00D04CE6">
        <w:rPr>
          <w:rFonts w:ascii="Times New Roman" w:hAnsi="Times New Roman" w:cs="Times New Roman"/>
          <w:lang w:val="ru-RU"/>
        </w:rPr>
        <w:t>=</w:t>
      </w:r>
      <w:r w:rsidRPr="00D04CE6">
        <w:rPr>
          <w:rFonts w:ascii="Times New Roman" w:hAnsi="Times New Roman" w:cs="Times New Roman"/>
          <w:lang w:val="en-US"/>
        </w:rPr>
        <w:t>ru</w:t>
      </w:r>
      <w:r w:rsidRPr="00D04CE6">
        <w:rPr>
          <w:rFonts w:ascii="Times New Roman" w:hAnsi="Times New Roman" w:cs="Times New Roman"/>
          <w:lang w:val="ru-RU"/>
        </w:rPr>
        <w:t>-</w:t>
      </w:r>
      <w:r w:rsidRPr="00D04CE6">
        <w:rPr>
          <w:rFonts w:ascii="Times New Roman" w:hAnsi="Times New Roman" w:cs="Times New Roman"/>
          <w:lang w:val="en-US"/>
        </w:rPr>
        <w:t>ru</w:t>
      </w:r>
    </w:p>
  </w:footnote>
  <w:footnote w:id="15">
    <w:p w14:paraId="0082F2AF" w14:textId="77777777" w:rsidR="00E201AE" w:rsidRPr="00EC5CC9" w:rsidRDefault="00E201AE" w:rsidP="00EC5CC9">
      <w:pPr>
        <w:pStyle w:val="a4"/>
        <w:rPr>
          <w:rFonts w:ascii="Times New Roman" w:hAnsi="Times New Roman" w:cs="Times New Roman"/>
          <w:sz w:val="18"/>
          <w:szCs w:val="18"/>
          <w:lang w:val="ru-RU"/>
        </w:rPr>
      </w:pPr>
      <w:r w:rsidRPr="00A337EA">
        <w:rPr>
          <w:rStyle w:val="a6"/>
          <w:rFonts w:ascii="Times New Roman" w:hAnsi="Times New Roman"/>
        </w:rPr>
        <w:footnoteRef/>
      </w:r>
      <w:r w:rsidRPr="00EC5CC9">
        <w:rPr>
          <w:rFonts w:ascii="Times New Roman" w:hAnsi="Times New Roman" w:cs="Times New Roman"/>
          <w:lang w:val="ru-RU"/>
        </w:rPr>
        <w:t xml:space="preserve"> </w:t>
      </w:r>
      <w:r w:rsidRPr="00FE1361">
        <w:rPr>
          <w:rFonts w:ascii="Times New Roman" w:hAnsi="Times New Roman" w:cs="Times New Roman"/>
          <w:lang w:val="en-US"/>
        </w:rPr>
        <w:t>http</w:t>
      </w:r>
      <w:r w:rsidRPr="00EC5CC9">
        <w:rPr>
          <w:rFonts w:ascii="Times New Roman" w:hAnsi="Times New Roman" w:cs="Times New Roman"/>
          <w:lang w:val="ru-RU"/>
        </w:rPr>
        <w:t>://</w:t>
      </w:r>
      <w:r w:rsidRPr="00FE1361">
        <w:rPr>
          <w:rFonts w:ascii="Times New Roman" w:hAnsi="Times New Roman" w:cs="Times New Roman"/>
          <w:lang w:val="en-US"/>
        </w:rPr>
        <w:t>cbd</w:t>
      </w:r>
      <w:r w:rsidRPr="00EC5CC9">
        <w:rPr>
          <w:rFonts w:ascii="Times New Roman" w:hAnsi="Times New Roman" w:cs="Times New Roman"/>
          <w:lang w:val="ru-RU"/>
        </w:rPr>
        <w:t>.</w:t>
      </w:r>
      <w:r w:rsidRPr="00FE1361">
        <w:rPr>
          <w:rFonts w:ascii="Times New Roman" w:hAnsi="Times New Roman" w:cs="Times New Roman"/>
          <w:lang w:val="en-US"/>
        </w:rPr>
        <w:t>minjust</w:t>
      </w:r>
      <w:r w:rsidRPr="00EC5CC9">
        <w:rPr>
          <w:rFonts w:ascii="Times New Roman" w:hAnsi="Times New Roman" w:cs="Times New Roman"/>
          <w:lang w:val="ru-RU"/>
        </w:rPr>
        <w:t>.</w:t>
      </w:r>
      <w:r w:rsidRPr="00FE1361">
        <w:rPr>
          <w:rFonts w:ascii="Times New Roman" w:hAnsi="Times New Roman" w:cs="Times New Roman"/>
          <w:lang w:val="en-US"/>
        </w:rPr>
        <w:t>gov</w:t>
      </w:r>
      <w:r w:rsidRPr="00EC5CC9">
        <w:rPr>
          <w:rFonts w:ascii="Times New Roman" w:hAnsi="Times New Roman" w:cs="Times New Roman"/>
          <w:lang w:val="ru-RU"/>
        </w:rPr>
        <w:t>.</w:t>
      </w:r>
      <w:r w:rsidRPr="00FE1361">
        <w:rPr>
          <w:rFonts w:ascii="Times New Roman" w:hAnsi="Times New Roman" w:cs="Times New Roman"/>
          <w:lang w:val="en-US"/>
        </w:rPr>
        <w:t>kg</w:t>
      </w:r>
      <w:r w:rsidRPr="00EC5CC9">
        <w:rPr>
          <w:rFonts w:ascii="Times New Roman" w:hAnsi="Times New Roman" w:cs="Times New Roman"/>
          <w:lang w:val="ru-RU"/>
        </w:rPr>
        <w:t>/</w:t>
      </w:r>
      <w:r w:rsidRPr="00FE1361">
        <w:rPr>
          <w:rFonts w:ascii="Times New Roman" w:hAnsi="Times New Roman" w:cs="Times New Roman"/>
          <w:lang w:val="en-US"/>
        </w:rPr>
        <w:t>act</w:t>
      </w:r>
      <w:r w:rsidRPr="00EC5CC9">
        <w:rPr>
          <w:rFonts w:ascii="Times New Roman" w:hAnsi="Times New Roman" w:cs="Times New Roman"/>
          <w:lang w:val="ru-RU"/>
        </w:rPr>
        <w:t>/</w:t>
      </w:r>
      <w:r w:rsidRPr="00FE1361">
        <w:rPr>
          <w:rFonts w:ascii="Times New Roman" w:hAnsi="Times New Roman" w:cs="Times New Roman"/>
          <w:lang w:val="en-US"/>
        </w:rPr>
        <w:t>view</w:t>
      </w:r>
      <w:r w:rsidRPr="00EC5CC9">
        <w:rPr>
          <w:rFonts w:ascii="Times New Roman" w:hAnsi="Times New Roman" w:cs="Times New Roman"/>
          <w:lang w:val="ru-RU"/>
        </w:rPr>
        <w:t>/</w:t>
      </w:r>
      <w:r w:rsidRPr="00FE1361">
        <w:rPr>
          <w:rFonts w:ascii="Times New Roman" w:hAnsi="Times New Roman" w:cs="Times New Roman"/>
          <w:lang w:val="en-US"/>
        </w:rPr>
        <w:t>ru</w:t>
      </w:r>
      <w:r w:rsidRPr="00EC5CC9">
        <w:rPr>
          <w:rFonts w:ascii="Times New Roman" w:hAnsi="Times New Roman" w:cs="Times New Roman"/>
          <w:lang w:val="ru-RU"/>
        </w:rPr>
        <w:t>-</w:t>
      </w:r>
      <w:r w:rsidRPr="00FE1361">
        <w:rPr>
          <w:rFonts w:ascii="Times New Roman" w:hAnsi="Times New Roman" w:cs="Times New Roman"/>
          <w:lang w:val="en-US"/>
        </w:rPr>
        <w:t>ru</w:t>
      </w:r>
      <w:r w:rsidRPr="00EC5CC9">
        <w:rPr>
          <w:rFonts w:ascii="Times New Roman" w:hAnsi="Times New Roman" w:cs="Times New Roman"/>
          <w:lang w:val="ru-RU"/>
        </w:rPr>
        <w:t>/11590</w:t>
      </w:r>
    </w:p>
  </w:footnote>
  <w:footnote w:id="16">
    <w:p w14:paraId="3AA4D5DA" w14:textId="77777777" w:rsidR="00E201AE" w:rsidRPr="004573D6" w:rsidRDefault="00E201AE">
      <w:pPr>
        <w:pStyle w:val="a4"/>
        <w:rPr>
          <w:lang w:val="ru-RU"/>
        </w:rPr>
      </w:pPr>
      <w:r>
        <w:rPr>
          <w:rStyle w:val="a6"/>
        </w:rPr>
        <w:footnoteRef/>
      </w:r>
      <w:r w:rsidRPr="004573D6">
        <w:rPr>
          <w:lang w:val="ru-RU"/>
        </w:rPr>
        <w:t xml:space="preserve"> Программа Правительства Кыргызской Республики по преодолению ВИЧ-инфекции в Кыргызской Республике на 2017-2021 годы, утверждена постановление</w:t>
      </w:r>
      <w:r>
        <w:rPr>
          <w:lang w:val="ru-RU"/>
        </w:rPr>
        <w:t>м</w:t>
      </w:r>
      <w:r w:rsidRPr="004573D6">
        <w:rPr>
          <w:lang w:val="ru-RU"/>
        </w:rPr>
        <w:t xml:space="preserve"> Правительства от 30.12.2017 г. № 852.</w:t>
      </w:r>
    </w:p>
  </w:footnote>
  <w:footnote w:id="17">
    <w:p w14:paraId="60ACE177" w14:textId="77777777" w:rsidR="00E201AE" w:rsidRPr="007807CD" w:rsidRDefault="00E201AE">
      <w:pPr>
        <w:pStyle w:val="a4"/>
        <w:rPr>
          <w:lang w:val="en-US"/>
        </w:rPr>
      </w:pPr>
      <w:r>
        <w:rPr>
          <w:rStyle w:val="a6"/>
        </w:rPr>
        <w:footnoteRef/>
      </w:r>
      <w:r w:rsidRPr="007807CD">
        <w:rPr>
          <w:lang w:val="en-US"/>
        </w:rPr>
        <w:t xml:space="preserve"> </w:t>
      </w:r>
      <w:r>
        <w:rPr>
          <w:lang w:val="ru-RU"/>
        </w:rPr>
        <w:t>Заявка</w:t>
      </w:r>
      <w:r w:rsidRPr="007807CD">
        <w:rPr>
          <w:lang w:val="en-US"/>
        </w:rPr>
        <w:t xml:space="preserve"> </w:t>
      </w:r>
      <w:r>
        <w:rPr>
          <w:lang w:val="en-US"/>
        </w:rPr>
        <w:t>д</w:t>
      </w:r>
      <w:r>
        <w:rPr>
          <w:lang w:val="ru-RU"/>
        </w:rPr>
        <w:t>ля</w:t>
      </w:r>
      <w:r w:rsidRPr="007807CD">
        <w:rPr>
          <w:lang w:val="en-US"/>
        </w:rPr>
        <w:t xml:space="preserve"> </w:t>
      </w:r>
      <w:r>
        <w:rPr>
          <w:lang w:val="ru-RU"/>
        </w:rPr>
        <w:t>ГФ</w:t>
      </w:r>
      <w:r w:rsidRPr="007807CD">
        <w:rPr>
          <w:lang w:val="en-US"/>
        </w:rPr>
        <w:t xml:space="preserve"> </w:t>
      </w:r>
      <w:r>
        <w:rPr>
          <w:lang w:val="ru-RU"/>
        </w:rPr>
        <w:t>на</w:t>
      </w:r>
      <w:r w:rsidRPr="007807CD">
        <w:rPr>
          <w:lang w:val="en-US"/>
        </w:rPr>
        <w:t xml:space="preserve"> 2024-2026 </w:t>
      </w:r>
      <w:r>
        <w:rPr>
          <w:lang w:val="ru-RU"/>
        </w:rPr>
        <w:t>г</w:t>
      </w:r>
      <w:r w:rsidRPr="007807CD">
        <w:rPr>
          <w:lang w:val="en-US"/>
        </w:rPr>
        <w:t xml:space="preserve">. </w:t>
      </w:r>
      <w:r>
        <w:rPr>
          <w:lang w:val="en-US"/>
        </w:rPr>
        <w:t>Finding Landscape</w:t>
      </w:r>
      <w:r w:rsidRPr="00643D96">
        <w:rPr>
          <w:lang w:val="en-US"/>
        </w:rPr>
        <w:t>, 2023</w:t>
      </w:r>
      <w:r w:rsidRPr="007807CD">
        <w:rPr>
          <w:lang w:val="en-US"/>
        </w:rPr>
        <w:t>.</w:t>
      </w:r>
    </w:p>
  </w:footnote>
  <w:footnote w:id="18">
    <w:p w14:paraId="63526C4B" w14:textId="77777777" w:rsidR="00E201AE" w:rsidRPr="00E344EC" w:rsidRDefault="00E201AE" w:rsidP="00EC7766">
      <w:pPr>
        <w:pStyle w:val="a4"/>
        <w:rPr>
          <w:lang w:val="ru-RU"/>
        </w:rPr>
      </w:pPr>
      <w:r>
        <w:rPr>
          <w:rStyle w:val="a6"/>
        </w:rPr>
        <w:footnoteRef/>
      </w:r>
      <w:r w:rsidRPr="00E344EC">
        <w:rPr>
          <w:lang w:val="ru-RU"/>
        </w:rPr>
        <w:t xml:space="preserve"> </w:t>
      </w:r>
      <w:r>
        <w:rPr>
          <w:lang w:val="ru-RU"/>
        </w:rPr>
        <w:t xml:space="preserve">ПГИ – </w:t>
      </w:r>
      <w:r w:rsidRPr="00E344EC">
        <w:rPr>
          <w:lang w:val="ru-RU"/>
        </w:rPr>
        <w:t>программы государственных инвестиций – международные проекты, которые выделяются на основе межправительственных договоров и предусматривают в качестве условия выделение доли средств из государственного бюджета на их реализацию.</w:t>
      </w:r>
    </w:p>
  </w:footnote>
  <w:footnote w:id="19">
    <w:p w14:paraId="6C115FD2" w14:textId="77777777" w:rsidR="00E201AE" w:rsidRPr="00643D96" w:rsidRDefault="00E201AE">
      <w:pPr>
        <w:pStyle w:val="a4"/>
        <w:rPr>
          <w:lang w:val="en-US"/>
        </w:rPr>
      </w:pPr>
      <w:r>
        <w:rPr>
          <w:rStyle w:val="a6"/>
        </w:rPr>
        <w:footnoteRef/>
      </w:r>
      <w:r w:rsidRPr="00643D96">
        <w:rPr>
          <w:lang w:val="en-US"/>
        </w:rPr>
        <w:t xml:space="preserve"> </w:t>
      </w:r>
      <w:r w:rsidRPr="00643D96">
        <w:rPr>
          <w:lang w:val="ru-RU"/>
        </w:rPr>
        <w:t>Заявка</w:t>
      </w:r>
      <w:r w:rsidRPr="00643D96">
        <w:rPr>
          <w:lang w:val="en-US"/>
        </w:rPr>
        <w:t xml:space="preserve"> </w:t>
      </w:r>
      <w:r w:rsidRPr="00643D96">
        <w:rPr>
          <w:lang w:val="ru-RU"/>
        </w:rPr>
        <w:t>для</w:t>
      </w:r>
      <w:r w:rsidRPr="00643D96">
        <w:rPr>
          <w:lang w:val="en-US"/>
        </w:rPr>
        <w:t xml:space="preserve"> </w:t>
      </w:r>
      <w:r w:rsidRPr="00643D96">
        <w:rPr>
          <w:lang w:val="ru-RU"/>
        </w:rPr>
        <w:t>ГФ</w:t>
      </w:r>
      <w:r w:rsidRPr="00643D96">
        <w:rPr>
          <w:lang w:val="en-US"/>
        </w:rPr>
        <w:t xml:space="preserve"> </w:t>
      </w:r>
      <w:r w:rsidRPr="00643D96">
        <w:rPr>
          <w:lang w:val="ru-RU"/>
        </w:rPr>
        <w:t>на</w:t>
      </w:r>
      <w:r w:rsidRPr="00643D96">
        <w:rPr>
          <w:lang w:val="en-US"/>
        </w:rPr>
        <w:t xml:space="preserve"> 2024-2026 </w:t>
      </w:r>
      <w:r w:rsidRPr="00643D96">
        <w:rPr>
          <w:lang w:val="ru-RU"/>
        </w:rPr>
        <w:t>г</w:t>
      </w:r>
      <w:r w:rsidRPr="00643D96">
        <w:rPr>
          <w:lang w:val="en-US"/>
        </w:rPr>
        <w:t>. Finding Landscape, 2023.</w:t>
      </w:r>
    </w:p>
  </w:footnote>
  <w:footnote w:id="20">
    <w:p w14:paraId="7195EEAD" w14:textId="77777777" w:rsidR="00E201AE" w:rsidRPr="00CE03EB" w:rsidRDefault="00E201AE">
      <w:pPr>
        <w:pStyle w:val="a4"/>
        <w:rPr>
          <w:lang w:val="en-US"/>
        </w:rPr>
      </w:pPr>
      <w:r>
        <w:rPr>
          <w:rStyle w:val="a6"/>
        </w:rPr>
        <w:footnoteRef/>
      </w:r>
      <w:r w:rsidRPr="00CE03EB">
        <w:rPr>
          <w:lang w:val="en-US"/>
        </w:rPr>
        <w:t xml:space="preserve"> </w:t>
      </w:r>
      <w:r w:rsidRPr="00CE03EB">
        <w:rPr>
          <w:lang w:val="ru-RU"/>
        </w:rPr>
        <w:t>Заявка</w:t>
      </w:r>
      <w:r w:rsidRPr="00CE03EB">
        <w:rPr>
          <w:lang w:val="en-US"/>
        </w:rPr>
        <w:t xml:space="preserve"> </w:t>
      </w:r>
      <w:r w:rsidRPr="00CE03EB">
        <w:rPr>
          <w:lang w:val="ru-RU"/>
        </w:rPr>
        <w:t>для</w:t>
      </w:r>
      <w:r w:rsidRPr="00CE03EB">
        <w:rPr>
          <w:lang w:val="en-US"/>
        </w:rPr>
        <w:t xml:space="preserve"> </w:t>
      </w:r>
      <w:r w:rsidRPr="00CE03EB">
        <w:rPr>
          <w:lang w:val="ru-RU"/>
        </w:rPr>
        <w:t>ГФ</w:t>
      </w:r>
      <w:r w:rsidRPr="00CE03EB">
        <w:rPr>
          <w:lang w:val="en-US"/>
        </w:rPr>
        <w:t xml:space="preserve"> </w:t>
      </w:r>
      <w:r w:rsidRPr="00CE03EB">
        <w:rPr>
          <w:lang w:val="ru-RU"/>
        </w:rPr>
        <w:t>на</w:t>
      </w:r>
      <w:r w:rsidRPr="00CE03EB">
        <w:rPr>
          <w:lang w:val="en-US"/>
        </w:rPr>
        <w:t xml:space="preserve"> 2024-2026 </w:t>
      </w:r>
      <w:r w:rsidRPr="00CE03EB">
        <w:rPr>
          <w:lang w:val="ru-RU"/>
        </w:rPr>
        <w:t>г</w:t>
      </w:r>
      <w:r w:rsidRPr="00CE03EB">
        <w:rPr>
          <w:lang w:val="en-US"/>
        </w:rPr>
        <w:t>. Finding Landscape, 2023.</w:t>
      </w:r>
    </w:p>
  </w:footnote>
  <w:footnote w:id="21">
    <w:p w14:paraId="1FF25890" w14:textId="77777777" w:rsidR="00E201AE" w:rsidRPr="00D13D79" w:rsidRDefault="00E201AE">
      <w:pPr>
        <w:pStyle w:val="a4"/>
        <w:rPr>
          <w:lang w:val="ru-RU"/>
        </w:rPr>
      </w:pPr>
      <w:r>
        <w:rPr>
          <w:rStyle w:val="a6"/>
        </w:rPr>
        <w:footnoteRef/>
      </w:r>
      <w:r w:rsidRPr="00203A92">
        <w:rPr>
          <w:lang w:val="ru-RU"/>
        </w:rPr>
        <w:t xml:space="preserve"> </w:t>
      </w:r>
      <w:r>
        <w:rPr>
          <w:lang w:val="ru-RU"/>
        </w:rPr>
        <w:t xml:space="preserve">Заявка Кыргызской Республики на финансирование ГФСТМ на 2021-2023 гг. </w:t>
      </w:r>
    </w:p>
  </w:footnote>
  <w:footnote w:id="22">
    <w:p w14:paraId="2F3C4D94" w14:textId="77777777" w:rsidR="00E201AE" w:rsidRPr="002A7C40" w:rsidRDefault="00E201AE" w:rsidP="00CB4AF9">
      <w:pPr>
        <w:pStyle w:val="a4"/>
        <w:rPr>
          <w:lang w:val="ru-RU"/>
        </w:rPr>
      </w:pPr>
      <w:r>
        <w:rPr>
          <w:rStyle w:val="a6"/>
        </w:rPr>
        <w:footnoteRef/>
      </w:r>
      <w:r w:rsidRPr="00CB4AF9">
        <w:rPr>
          <w:lang w:val="ru-RU"/>
        </w:rPr>
        <w:t xml:space="preserve"> Анализ закупок АРВ-препаратов и препаратов для лечения гепатита С в Кыргызской Республике в 2022 г</w:t>
      </w:r>
      <w:r>
        <w:rPr>
          <w:lang w:val="ru-RU"/>
        </w:rPr>
        <w:t>., Ассоциация «Партнерская сеть», Бишкек, 2023, стр. 18.</w:t>
      </w:r>
    </w:p>
  </w:footnote>
  <w:footnote w:id="23">
    <w:p w14:paraId="3778E242" w14:textId="77777777" w:rsidR="00E201AE" w:rsidRPr="00F066D0" w:rsidRDefault="00E201AE" w:rsidP="0090195D">
      <w:pPr>
        <w:pStyle w:val="a4"/>
        <w:rPr>
          <w:lang w:val="ru-RU"/>
        </w:rPr>
      </w:pPr>
      <w:r>
        <w:rPr>
          <w:rStyle w:val="a6"/>
        </w:rPr>
        <w:footnoteRef/>
      </w:r>
      <w:r w:rsidRPr="00F066D0">
        <w:rPr>
          <w:lang w:val="ru-RU"/>
        </w:rPr>
        <w:t xml:space="preserve"> </w:t>
      </w:r>
      <w:r>
        <w:rPr>
          <w:lang w:val="ru-RU"/>
        </w:rPr>
        <w:t xml:space="preserve">Султангазиев А. и др. </w:t>
      </w:r>
      <w:r w:rsidRPr="00F066D0">
        <w:rPr>
          <w:lang w:val="ru-RU"/>
        </w:rPr>
        <w:t>Анализ закупок антиретровирусных препаратов и препаратов для лечения вирусного гепатита С в Кыргызской Республике в 2018 году, в рамках проекта «Устранение барьеров в сфере интеллектуальной собственности для доступа к генерическим препаратам для лечения ВИЧ-инфекции, вирусного гепатита С и туберкулеза в странах со средним уровнем дохода». Ассоциация «Партнерская сеть. Бишкек, 2019 г.</w:t>
      </w:r>
      <w:r>
        <w:rPr>
          <w:lang w:val="ru-RU"/>
        </w:rPr>
        <w:t>, стр. 30.</w:t>
      </w:r>
    </w:p>
  </w:footnote>
  <w:footnote w:id="24">
    <w:p w14:paraId="338CE05C" w14:textId="77777777" w:rsidR="00E201AE" w:rsidRPr="00563BF0" w:rsidRDefault="00E201AE">
      <w:pPr>
        <w:pStyle w:val="a4"/>
        <w:rPr>
          <w:lang w:val="ru-RU"/>
        </w:rPr>
      </w:pPr>
      <w:r>
        <w:rPr>
          <w:rStyle w:val="a6"/>
        </w:rPr>
        <w:footnoteRef/>
      </w:r>
      <w:r w:rsidRPr="00563BF0">
        <w:rPr>
          <w:lang w:val="ru-RU"/>
        </w:rPr>
        <w:t xml:space="preserve"> Анализ закупок АРВ-препаратов и препаратов для лечения гепатита С в Кыргызской Республике в 2022 г., Ассоциация «Партнерская сеть», Бишкек, 2023, стр. </w:t>
      </w:r>
      <w:r>
        <w:rPr>
          <w:lang w:val="ru-RU"/>
        </w:rPr>
        <w:t>30-35</w:t>
      </w:r>
      <w:r w:rsidRPr="00563BF0">
        <w:rPr>
          <w:lang w:val="ru-RU"/>
        </w:rPr>
        <w:t>.</w:t>
      </w:r>
    </w:p>
  </w:footnote>
  <w:footnote w:id="25">
    <w:p w14:paraId="3E87EFDB" w14:textId="77777777" w:rsidR="00E201AE" w:rsidRPr="00563BF0" w:rsidRDefault="00E201AE" w:rsidP="00563BF0">
      <w:pPr>
        <w:pStyle w:val="a4"/>
        <w:rPr>
          <w:lang w:val="ru-RU"/>
        </w:rPr>
      </w:pPr>
      <w:r>
        <w:rPr>
          <w:rStyle w:val="a6"/>
        </w:rPr>
        <w:footnoteRef/>
      </w:r>
      <w:r w:rsidRPr="00563BF0">
        <w:rPr>
          <w:lang w:val="ru-RU"/>
        </w:rPr>
        <w:t xml:space="preserve"> Анализ закупок АРВ-препаратов и препаратов для лечения гепатита С в Кыргызской Республике в 2022 г., Ассоциация «Партнерская сеть», Бишкек, 2023, стр.</w:t>
      </w:r>
      <w:r>
        <w:rPr>
          <w:lang w:val="ru-RU"/>
        </w:rPr>
        <w:t xml:space="preserve"> 53-54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37079"/>
    <w:multiLevelType w:val="multilevel"/>
    <w:tmpl w:val="2D8EFE1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A7E24B4"/>
    <w:multiLevelType w:val="hybridMultilevel"/>
    <w:tmpl w:val="BE9CE4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7B58"/>
    <w:multiLevelType w:val="multilevel"/>
    <w:tmpl w:val="92AC44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B665BF9"/>
    <w:multiLevelType w:val="hybridMultilevel"/>
    <w:tmpl w:val="7DF6B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B5D38"/>
    <w:multiLevelType w:val="hybridMultilevel"/>
    <w:tmpl w:val="FA7AC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80F7D"/>
    <w:multiLevelType w:val="hybridMultilevel"/>
    <w:tmpl w:val="CDE8E186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BA74F78"/>
    <w:multiLevelType w:val="hybridMultilevel"/>
    <w:tmpl w:val="90081B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D4D7C"/>
    <w:multiLevelType w:val="hybridMultilevel"/>
    <w:tmpl w:val="BB38D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70D0E"/>
    <w:multiLevelType w:val="hybridMultilevel"/>
    <w:tmpl w:val="22DA86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40E90"/>
    <w:multiLevelType w:val="hybridMultilevel"/>
    <w:tmpl w:val="0520EF44"/>
    <w:lvl w:ilvl="0" w:tplc="3E802D9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364AD"/>
    <w:multiLevelType w:val="hybridMultilevel"/>
    <w:tmpl w:val="2CDE8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11DBF"/>
    <w:multiLevelType w:val="hybridMultilevel"/>
    <w:tmpl w:val="A300E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203C7"/>
    <w:multiLevelType w:val="multilevel"/>
    <w:tmpl w:val="E23A7B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EED7BD1"/>
    <w:multiLevelType w:val="hybridMultilevel"/>
    <w:tmpl w:val="9F1C6D76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>
      <w:start w:val="1"/>
      <w:numFmt w:val="lowerRoman"/>
      <w:lvlText w:val="%3."/>
      <w:lvlJc w:val="right"/>
      <w:pPr>
        <w:ind w:left="1942" w:hanging="180"/>
      </w:pPr>
    </w:lvl>
    <w:lvl w:ilvl="3" w:tplc="0809000F">
      <w:start w:val="1"/>
      <w:numFmt w:val="decimal"/>
      <w:lvlText w:val="%4."/>
      <w:lvlJc w:val="left"/>
      <w:pPr>
        <w:ind w:left="2662" w:hanging="360"/>
      </w:pPr>
    </w:lvl>
    <w:lvl w:ilvl="4" w:tplc="08090019">
      <w:start w:val="1"/>
      <w:numFmt w:val="lowerLetter"/>
      <w:lvlText w:val="%5."/>
      <w:lvlJc w:val="left"/>
      <w:pPr>
        <w:ind w:left="3382" w:hanging="360"/>
      </w:pPr>
    </w:lvl>
    <w:lvl w:ilvl="5" w:tplc="0809001B">
      <w:start w:val="1"/>
      <w:numFmt w:val="lowerRoman"/>
      <w:lvlText w:val="%6."/>
      <w:lvlJc w:val="right"/>
      <w:pPr>
        <w:ind w:left="4102" w:hanging="180"/>
      </w:pPr>
    </w:lvl>
    <w:lvl w:ilvl="6" w:tplc="0809000F">
      <w:start w:val="1"/>
      <w:numFmt w:val="decimal"/>
      <w:lvlText w:val="%7."/>
      <w:lvlJc w:val="left"/>
      <w:pPr>
        <w:ind w:left="4822" w:hanging="360"/>
      </w:pPr>
    </w:lvl>
    <w:lvl w:ilvl="7" w:tplc="08090019">
      <w:start w:val="1"/>
      <w:numFmt w:val="lowerLetter"/>
      <w:lvlText w:val="%8."/>
      <w:lvlJc w:val="left"/>
      <w:pPr>
        <w:ind w:left="5542" w:hanging="360"/>
      </w:pPr>
    </w:lvl>
    <w:lvl w:ilvl="8" w:tplc="08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61874BFF"/>
    <w:multiLevelType w:val="hybridMultilevel"/>
    <w:tmpl w:val="67F0FA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F02AB"/>
    <w:multiLevelType w:val="hybridMultilevel"/>
    <w:tmpl w:val="DE3407A8"/>
    <w:lvl w:ilvl="0" w:tplc="AB36AF76">
      <w:numFmt w:val="bullet"/>
      <w:lvlText w:val="•"/>
      <w:lvlJc w:val="left"/>
      <w:pPr>
        <w:ind w:left="2160" w:hanging="144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B461EE9"/>
    <w:multiLevelType w:val="multilevel"/>
    <w:tmpl w:val="FC96A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 w15:restartNumberingAfterBreak="0">
    <w:nsid w:val="742923A2"/>
    <w:multiLevelType w:val="hybridMultilevel"/>
    <w:tmpl w:val="6D6C45AC"/>
    <w:lvl w:ilvl="0" w:tplc="6D780B5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15963"/>
    <w:multiLevelType w:val="hybridMultilevel"/>
    <w:tmpl w:val="32DA1E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302139">
    <w:abstractNumId w:val="15"/>
  </w:num>
  <w:num w:numId="2" w16cid:durableId="1379361269">
    <w:abstractNumId w:val="3"/>
  </w:num>
  <w:num w:numId="3" w16cid:durableId="1953442294">
    <w:abstractNumId w:val="1"/>
  </w:num>
  <w:num w:numId="4" w16cid:durableId="325800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7122519">
    <w:abstractNumId w:val="10"/>
  </w:num>
  <w:num w:numId="6" w16cid:durableId="1301113062">
    <w:abstractNumId w:val="18"/>
  </w:num>
  <w:num w:numId="7" w16cid:durableId="1665013245">
    <w:abstractNumId w:val="8"/>
  </w:num>
  <w:num w:numId="8" w16cid:durableId="579945683">
    <w:abstractNumId w:val="14"/>
  </w:num>
  <w:num w:numId="9" w16cid:durableId="807665741">
    <w:abstractNumId w:val="7"/>
  </w:num>
  <w:num w:numId="10" w16cid:durableId="1391074971">
    <w:abstractNumId w:val="5"/>
  </w:num>
  <w:num w:numId="11" w16cid:durableId="682584326">
    <w:abstractNumId w:val="16"/>
  </w:num>
  <w:num w:numId="12" w16cid:durableId="1392079034">
    <w:abstractNumId w:val="12"/>
  </w:num>
  <w:num w:numId="13" w16cid:durableId="1065683363">
    <w:abstractNumId w:val="0"/>
  </w:num>
  <w:num w:numId="14" w16cid:durableId="599066199">
    <w:abstractNumId w:val="4"/>
  </w:num>
  <w:num w:numId="15" w16cid:durableId="1387145034">
    <w:abstractNumId w:val="9"/>
  </w:num>
  <w:num w:numId="16" w16cid:durableId="600378513">
    <w:abstractNumId w:val="2"/>
  </w:num>
  <w:num w:numId="17" w16cid:durableId="1745494197">
    <w:abstractNumId w:val="17"/>
  </w:num>
  <w:num w:numId="18" w16cid:durableId="1356080226">
    <w:abstractNumId w:val="11"/>
  </w:num>
  <w:num w:numId="19" w16cid:durableId="1899319538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24C"/>
    <w:rsid w:val="00003394"/>
    <w:rsid w:val="00007049"/>
    <w:rsid w:val="0001079B"/>
    <w:rsid w:val="00022698"/>
    <w:rsid w:val="00024373"/>
    <w:rsid w:val="0002496E"/>
    <w:rsid w:val="0002584D"/>
    <w:rsid w:val="0002720E"/>
    <w:rsid w:val="00034BCA"/>
    <w:rsid w:val="00035CD9"/>
    <w:rsid w:val="0004363B"/>
    <w:rsid w:val="00045D99"/>
    <w:rsid w:val="000521EE"/>
    <w:rsid w:val="000527EB"/>
    <w:rsid w:val="00054026"/>
    <w:rsid w:val="00055BD5"/>
    <w:rsid w:val="00062620"/>
    <w:rsid w:val="00063F6D"/>
    <w:rsid w:val="00064ABA"/>
    <w:rsid w:val="00065D83"/>
    <w:rsid w:val="00071EC7"/>
    <w:rsid w:val="0007335D"/>
    <w:rsid w:val="00082EB0"/>
    <w:rsid w:val="000843A4"/>
    <w:rsid w:val="0008457D"/>
    <w:rsid w:val="00085151"/>
    <w:rsid w:val="000853F5"/>
    <w:rsid w:val="000A7AA7"/>
    <w:rsid w:val="000B6909"/>
    <w:rsid w:val="000B7444"/>
    <w:rsid w:val="000E328B"/>
    <w:rsid w:val="000E58AB"/>
    <w:rsid w:val="000E6909"/>
    <w:rsid w:val="000E7695"/>
    <w:rsid w:val="000F16F4"/>
    <w:rsid w:val="000F3B9F"/>
    <w:rsid w:val="000F5E42"/>
    <w:rsid w:val="00111F03"/>
    <w:rsid w:val="001172EF"/>
    <w:rsid w:val="001208D0"/>
    <w:rsid w:val="00121C82"/>
    <w:rsid w:val="00122689"/>
    <w:rsid w:val="00123D2D"/>
    <w:rsid w:val="00136B0B"/>
    <w:rsid w:val="00137CED"/>
    <w:rsid w:val="00147139"/>
    <w:rsid w:val="00147B15"/>
    <w:rsid w:val="001512DD"/>
    <w:rsid w:val="00151ECD"/>
    <w:rsid w:val="00152EB0"/>
    <w:rsid w:val="00153A91"/>
    <w:rsid w:val="001551EE"/>
    <w:rsid w:val="001564E4"/>
    <w:rsid w:val="0015657B"/>
    <w:rsid w:val="001607E1"/>
    <w:rsid w:val="0016090C"/>
    <w:rsid w:val="00167A2B"/>
    <w:rsid w:val="00172047"/>
    <w:rsid w:val="00172DB7"/>
    <w:rsid w:val="00173964"/>
    <w:rsid w:val="00176A74"/>
    <w:rsid w:val="0018073A"/>
    <w:rsid w:val="00181075"/>
    <w:rsid w:val="00182BBB"/>
    <w:rsid w:val="00183566"/>
    <w:rsid w:val="0018379B"/>
    <w:rsid w:val="00183EC6"/>
    <w:rsid w:val="00187930"/>
    <w:rsid w:val="001879F1"/>
    <w:rsid w:val="00191318"/>
    <w:rsid w:val="001918FF"/>
    <w:rsid w:val="00193157"/>
    <w:rsid w:val="00194857"/>
    <w:rsid w:val="00195856"/>
    <w:rsid w:val="001A72A3"/>
    <w:rsid w:val="001A752E"/>
    <w:rsid w:val="001B1CEC"/>
    <w:rsid w:val="001B2006"/>
    <w:rsid w:val="001B2192"/>
    <w:rsid w:val="001B5CDE"/>
    <w:rsid w:val="001B7586"/>
    <w:rsid w:val="001C3AB0"/>
    <w:rsid w:val="001C45A9"/>
    <w:rsid w:val="001D454C"/>
    <w:rsid w:val="001D68D1"/>
    <w:rsid w:val="001E45A0"/>
    <w:rsid w:val="001E5704"/>
    <w:rsid w:val="001E7F82"/>
    <w:rsid w:val="001F4289"/>
    <w:rsid w:val="001F624F"/>
    <w:rsid w:val="001F6F14"/>
    <w:rsid w:val="001F727E"/>
    <w:rsid w:val="0020116A"/>
    <w:rsid w:val="00203A92"/>
    <w:rsid w:val="002117AB"/>
    <w:rsid w:val="0021509A"/>
    <w:rsid w:val="00215856"/>
    <w:rsid w:val="00220895"/>
    <w:rsid w:val="00222357"/>
    <w:rsid w:val="00230934"/>
    <w:rsid w:val="00232CFD"/>
    <w:rsid w:val="002338EC"/>
    <w:rsid w:val="002351AC"/>
    <w:rsid w:val="00237ECC"/>
    <w:rsid w:val="00237F48"/>
    <w:rsid w:val="00240546"/>
    <w:rsid w:val="002429DE"/>
    <w:rsid w:val="0024709D"/>
    <w:rsid w:val="00254BE1"/>
    <w:rsid w:val="00257A75"/>
    <w:rsid w:val="00265E77"/>
    <w:rsid w:val="002714EE"/>
    <w:rsid w:val="00280826"/>
    <w:rsid w:val="002850AE"/>
    <w:rsid w:val="00290D7E"/>
    <w:rsid w:val="002916BE"/>
    <w:rsid w:val="00293858"/>
    <w:rsid w:val="00293A04"/>
    <w:rsid w:val="002A07B5"/>
    <w:rsid w:val="002A2EB8"/>
    <w:rsid w:val="002A7C40"/>
    <w:rsid w:val="002B60AC"/>
    <w:rsid w:val="002B628E"/>
    <w:rsid w:val="002C4831"/>
    <w:rsid w:val="002E024C"/>
    <w:rsid w:val="002E0DB0"/>
    <w:rsid w:val="002E5DCA"/>
    <w:rsid w:val="002E63FA"/>
    <w:rsid w:val="002E75B9"/>
    <w:rsid w:val="002F05E7"/>
    <w:rsid w:val="00302E59"/>
    <w:rsid w:val="003060A9"/>
    <w:rsid w:val="003064CD"/>
    <w:rsid w:val="00306581"/>
    <w:rsid w:val="00307A55"/>
    <w:rsid w:val="00312D7B"/>
    <w:rsid w:val="0031326C"/>
    <w:rsid w:val="003162A5"/>
    <w:rsid w:val="00317ABE"/>
    <w:rsid w:val="00323E11"/>
    <w:rsid w:val="003342B9"/>
    <w:rsid w:val="00335357"/>
    <w:rsid w:val="0034103F"/>
    <w:rsid w:val="00341DE0"/>
    <w:rsid w:val="00353117"/>
    <w:rsid w:val="00353DF4"/>
    <w:rsid w:val="0036240C"/>
    <w:rsid w:val="00376613"/>
    <w:rsid w:val="0038240F"/>
    <w:rsid w:val="003855C1"/>
    <w:rsid w:val="0038578F"/>
    <w:rsid w:val="00391C63"/>
    <w:rsid w:val="00391CF2"/>
    <w:rsid w:val="00395143"/>
    <w:rsid w:val="00396371"/>
    <w:rsid w:val="003A3EDB"/>
    <w:rsid w:val="003A6E7A"/>
    <w:rsid w:val="003B7276"/>
    <w:rsid w:val="003C5EB3"/>
    <w:rsid w:val="003D1A1E"/>
    <w:rsid w:val="003E4FC6"/>
    <w:rsid w:val="003F00D9"/>
    <w:rsid w:val="003F01E1"/>
    <w:rsid w:val="003F62CF"/>
    <w:rsid w:val="00402C2D"/>
    <w:rsid w:val="0040460E"/>
    <w:rsid w:val="00404FAB"/>
    <w:rsid w:val="00410497"/>
    <w:rsid w:val="00412B4C"/>
    <w:rsid w:val="0041568E"/>
    <w:rsid w:val="00424765"/>
    <w:rsid w:val="004269AE"/>
    <w:rsid w:val="00426FE6"/>
    <w:rsid w:val="00432987"/>
    <w:rsid w:val="004331DF"/>
    <w:rsid w:val="00437AD7"/>
    <w:rsid w:val="00440290"/>
    <w:rsid w:val="00444B5A"/>
    <w:rsid w:val="004455C5"/>
    <w:rsid w:val="00446D92"/>
    <w:rsid w:val="00447600"/>
    <w:rsid w:val="00450243"/>
    <w:rsid w:val="00454D31"/>
    <w:rsid w:val="00454DDF"/>
    <w:rsid w:val="00456275"/>
    <w:rsid w:val="00456AB0"/>
    <w:rsid w:val="004570C9"/>
    <w:rsid w:val="004573D6"/>
    <w:rsid w:val="00457EB3"/>
    <w:rsid w:val="00460BF6"/>
    <w:rsid w:val="00466F24"/>
    <w:rsid w:val="004715E2"/>
    <w:rsid w:val="00472F70"/>
    <w:rsid w:val="00476165"/>
    <w:rsid w:val="004855E6"/>
    <w:rsid w:val="00490EE6"/>
    <w:rsid w:val="00491083"/>
    <w:rsid w:val="00496D48"/>
    <w:rsid w:val="004B05C8"/>
    <w:rsid w:val="004B23C1"/>
    <w:rsid w:val="004B39E0"/>
    <w:rsid w:val="004B5894"/>
    <w:rsid w:val="004B6D7F"/>
    <w:rsid w:val="004B71E7"/>
    <w:rsid w:val="004C696C"/>
    <w:rsid w:val="004D1992"/>
    <w:rsid w:val="004D3D5B"/>
    <w:rsid w:val="004E1D29"/>
    <w:rsid w:val="004E7503"/>
    <w:rsid w:val="004E777A"/>
    <w:rsid w:val="004E7A5D"/>
    <w:rsid w:val="004F3825"/>
    <w:rsid w:val="004F49A8"/>
    <w:rsid w:val="004F49DA"/>
    <w:rsid w:val="004F5607"/>
    <w:rsid w:val="004F7C55"/>
    <w:rsid w:val="0050021E"/>
    <w:rsid w:val="00504D0B"/>
    <w:rsid w:val="00504E37"/>
    <w:rsid w:val="00507DB7"/>
    <w:rsid w:val="005120C2"/>
    <w:rsid w:val="00514AD9"/>
    <w:rsid w:val="00515174"/>
    <w:rsid w:val="005159E0"/>
    <w:rsid w:val="005245B4"/>
    <w:rsid w:val="005254D4"/>
    <w:rsid w:val="00525BAC"/>
    <w:rsid w:val="005315BE"/>
    <w:rsid w:val="005346D1"/>
    <w:rsid w:val="005364ED"/>
    <w:rsid w:val="005545DD"/>
    <w:rsid w:val="00557EEB"/>
    <w:rsid w:val="00563BF0"/>
    <w:rsid w:val="005656BF"/>
    <w:rsid w:val="00573A97"/>
    <w:rsid w:val="00586900"/>
    <w:rsid w:val="00591D29"/>
    <w:rsid w:val="005920CC"/>
    <w:rsid w:val="00593B16"/>
    <w:rsid w:val="00597174"/>
    <w:rsid w:val="0059774D"/>
    <w:rsid w:val="005A304A"/>
    <w:rsid w:val="005B43A3"/>
    <w:rsid w:val="005B70CD"/>
    <w:rsid w:val="005B7B3C"/>
    <w:rsid w:val="005D2EA5"/>
    <w:rsid w:val="005D75AB"/>
    <w:rsid w:val="005E4AEF"/>
    <w:rsid w:val="005E79F8"/>
    <w:rsid w:val="005F3959"/>
    <w:rsid w:val="00600C15"/>
    <w:rsid w:val="00601CF8"/>
    <w:rsid w:val="00601EB0"/>
    <w:rsid w:val="006044A0"/>
    <w:rsid w:val="00605F56"/>
    <w:rsid w:val="006064C4"/>
    <w:rsid w:val="006134BE"/>
    <w:rsid w:val="00615826"/>
    <w:rsid w:val="0061608F"/>
    <w:rsid w:val="00622527"/>
    <w:rsid w:val="00626083"/>
    <w:rsid w:val="006279CA"/>
    <w:rsid w:val="0063187A"/>
    <w:rsid w:val="006331DE"/>
    <w:rsid w:val="00633441"/>
    <w:rsid w:val="006338F4"/>
    <w:rsid w:val="00643A45"/>
    <w:rsid w:val="00643D96"/>
    <w:rsid w:val="00647BE2"/>
    <w:rsid w:val="00651CEA"/>
    <w:rsid w:val="006556DA"/>
    <w:rsid w:val="00656F0C"/>
    <w:rsid w:val="00657F9A"/>
    <w:rsid w:val="006612D2"/>
    <w:rsid w:val="00664465"/>
    <w:rsid w:val="00667A2F"/>
    <w:rsid w:val="00674FDF"/>
    <w:rsid w:val="00675389"/>
    <w:rsid w:val="00675FD5"/>
    <w:rsid w:val="00681E3E"/>
    <w:rsid w:val="00682BF6"/>
    <w:rsid w:val="00683F48"/>
    <w:rsid w:val="00690CE3"/>
    <w:rsid w:val="00694C3C"/>
    <w:rsid w:val="006962EC"/>
    <w:rsid w:val="00697E29"/>
    <w:rsid w:val="006A5D92"/>
    <w:rsid w:val="006B32F9"/>
    <w:rsid w:val="006C00D7"/>
    <w:rsid w:val="006C62EE"/>
    <w:rsid w:val="006C7FA3"/>
    <w:rsid w:val="006E33DD"/>
    <w:rsid w:val="006E3CC5"/>
    <w:rsid w:val="006E60AD"/>
    <w:rsid w:val="006E79E6"/>
    <w:rsid w:val="006F0289"/>
    <w:rsid w:val="006F55F7"/>
    <w:rsid w:val="006F7696"/>
    <w:rsid w:val="006F76C9"/>
    <w:rsid w:val="007002A6"/>
    <w:rsid w:val="007106FE"/>
    <w:rsid w:val="00713AD3"/>
    <w:rsid w:val="00714F2B"/>
    <w:rsid w:val="00716B6D"/>
    <w:rsid w:val="00721AF4"/>
    <w:rsid w:val="0073259D"/>
    <w:rsid w:val="00735482"/>
    <w:rsid w:val="00736626"/>
    <w:rsid w:val="00736A75"/>
    <w:rsid w:val="007428DB"/>
    <w:rsid w:val="00746D81"/>
    <w:rsid w:val="00746FE2"/>
    <w:rsid w:val="00755334"/>
    <w:rsid w:val="0075567E"/>
    <w:rsid w:val="007569FD"/>
    <w:rsid w:val="00763A32"/>
    <w:rsid w:val="00767B6F"/>
    <w:rsid w:val="00770394"/>
    <w:rsid w:val="007807CD"/>
    <w:rsid w:val="007833E5"/>
    <w:rsid w:val="007842DE"/>
    <w:rsid w:val="00786706"/>
    <w:rsid w:val="007908AB"/>
    <w:rsid w:val="00792176"/>
    <w:rsid w:val="00794921"/>
    <w:rsid w:val="00794F84"/>
    <w:rsid w:val="0079665D"/>
    <w:rsid w:val="007A6D45"/>
    <w:rsid w:val="007C0B57"/>
    <w:rsid w:val="007C28C4"/>
    <w:rsid w:val="007C5ABD"/>
    <w:rsid w:val="007E6634"/>
    <w:rsid w:val="007E6F98"/>
    <w:rsid w:val="007F2BAF"/>
    <w:rsid w:val="007F2FC6"/>
    <w:rsid w:val="007F3EC0"/>
    <w:rsid w:val="00801872"/>
    <w:rsid w:val="008033DA"/>
    <w:rsid w:val="00821F6F"/>
    <w:rsid w:val="0082409E"/>
    <w:rsid w:val="00827754"/>
    <w:rsid w:val="0083410B"/>
    <w:rsid w:val="00842200"/>
    <w:rsid w:val="0084220D"/>
    <w:rsid w:val="0084242D"/>
    <w:rsid w:val="00844560"/>
    <w:rsid w:val="00844E71"/>
    <w:rsid w:val="00850B5D"/>
    <w:rsid w:val="00856D95"/>
    <w:rsid w:val="00861841"/>
    <w:rsid w:val="00861E44"/>
    <w:rsid w:val="00862C90"/>
    <w:rsid w:val="00863736"/>
    <w:rsid w:val="00864AE0"/>
    <w:rsid w:val="00865C26"/>
    <w:rsid w:val="00866DD2"/>
    <w:rsid w:val="0086761D"/>
    <w:rsid w:val="00871AAA"/>
    <w:rsid w:val="00871E24"/>
    <w:rsid w:val="00875FCA"/>
    <w:rsid w:val="00877013"/>
    <w:rsid w:val="00895DD5"/>
    <w:rsid w:val="00896CB3"/>
    <w:rsid w:val="008979C0"/>
    <w:rsid w:val="008A04B5"/>
    <w:rsid w:val="008A2405"/>
    <w:rsid w:val="008A3208"/>
    <w:rsid w:val="008A4914"/>
    <w:rsid w:val="008B3161"/>
    <w:rsid w:val="008C4938"/>
    <w:rsid w:val="008C5E33"/>
    <w:rsid w:val="008C7C32"/>
    <w:rsid w:val="008D4B4C"/>
    <w:rsid w:val="008E28F0"/>
    <w:rsid w:val="008E4793"/>
    <w:rsid w:val="008E5547"/>
    <w:rsid w:val="008F4709"/>
    <w:rsid w:val="008F65D6"/>
    <w:rsid w:val="00901947"/>
    <w:rsid w:val="0090195D"/>
    <w:rsid w:val="0090592D"/>
    <w:rsid w:val="00915760"/>
    <w:rsid w:val="0092020C"/>
    <w:rsid w:val="00926CF0"/>
    <w:rsid w:val="009279BF"/>
    <w:rsid w:val="00936C5C"/>
    <w:rsid w:val="00936C92"/>
    <w:rsid w:val="00943C4A"/>
    <w:rsid w:val="00952D29"/>
    <w:rsid w:val="00954B87"/>
    <w:rsid w:val="00964674"/>
    <w:rsid w:val="00966308"/>
    <w:rsid w:val="00972318"/>
    <w:rsid w:val="00974A27"/>
    <w:rsid w:val="00976FE8"/>
    <w:rsid w:val="00977146"/>
    <w:rsid w:val="0098095A"/>
    <w:rsid w:val="00983A5A"/>
    <w:rsid w:val="00987EF4"/>
    <w:rsid w:val="00990535"/>
    <w:rsid w:val="0099231F"/>
    <w:rsid w:val="009926AF"/>
    <w:rsid w:val="00994E3F"/>
    <w:rsid w:val="00996257"/>
    <w:rsid w:val="00997D6B"/>
    <w:rsid w:val="009B1160"/>
    <w:rsid w:val="009B1ACF"/>
    <w:rsid w:val="009B1CBE"/>
    <w:rsid w:val="009C2514"/>
    <w:rsid w:val="009C30D2"/>
    <w:rsid w:val="009C3643"/>
    <w:rsid w:val="009C4A2D"/>
    <w:rsid w:val="009C4B75"/>
    <w:rsid w:val="009C788E"/>
    <w:rsid w:val="009D33BA"/>
    <w:rsid w:val="009E0B4A"/>
    <w:rsid w:val="009E7F31"/>
    <w:rsid w:val="00A03986"/>
    <w:rsid w:val="00A03DA5"/>
    <w:rsid w:val="00A06E40"/>
    <w:rsid w:val="00A11819"/>
    <w:rsid w:val="00A17082"/>
    <w:rsid w:val="00A1727E"/>
    <w:rsid w:val="00A21562"/>
    <w:rsid w:val="00A222BE"/>
    <w:rsid w:val="00A226A4"/>
    <w:rsid w:val="00A23A5C"/>
    <w:rsid w:val="00A2781F"/>
    <w:rsid w:val="00A27B49"/>
    <w:rsid w:val="00A342CB"/>
    <w:rsid w:val="00A42386"/>
    <w:rsid w:val="00A44642"/>
    <w:rsid w:val="00A46557"/>
    <w:rsid w:val="00A4755D"/>
    <w:rsid w:val="00A54942"/>
    <w:rsid w:val="00A56F84"/>
    <w:rsid w:val="00A64A71"/>
    <w:rsid w:val="00A6693C"/>
    <w:rsid w:val="00A719AE"/>
    <w:rsid w:val="00A76524"/>
    <w:rsid w:val="00A76823"/>
    <w:rsid w:val="00A82D7B"/>
    <w:rsid w:val="00A84190"/>
    <w:rsid w:val="00A91040"/>
    <w:rsid w:val="00A9723E"/>
    <w:rsid w:val="00A97F6B"/>
    <w:rsid w:val="00AA3531"/>
    <w:rsid w:val="00AA4E4E"/>
    <w:rsid w:val="00AA5099"/>
    <w:rsid w:val="00AA6CCA"/>
    <w:rsid w:val="00AB0C06"/>
    <w:rsid w:val="00AB2126"/>
    <w:rsid w:val="00AB338E"/>
    <w:rsid w:val="00AB4CC1"/>
    <w:rsid w:val="00AB4CDD"/>
    <w:rsid w:val="00AB508C"/>
    <w:rsid w:val="00AC1ADC"/>
    <w:rsid w:val="00AC2E89"/>
    <w:rsid w:val="00AC4915"/>
    <w:rsid w:val="00AC7DAD"/>
    <w:rsid w:val="00AE0C1D"/>
    <w:rsid w:val="00AE2E65"/>
    <w:rsid w:val="00AE364F"/>
    <w:rsid w:val="00AE70C9"/>
    <w:rsid w:val="00AF0B5F"/>
    <w:rsid w:val="00AF16DF"/>
    <w:rsid w:val="00AF28B7"/>
    <w:rsid w:val="00AF6116"/>
    <w:rsid w:val="00AF66BA"/>
    <w:rsid w:val="00AF787B"/>
    <w:rsid w:val="00B03663"/>
    <w:rsid w:val="00B1627A"/>
    <w:rsid w:val="00B21C2F"/>
    <w:rsid w:val="00B239EB"/>
    <w:rsid w:val="00B35042"/>
    <w:rsid w:val="00B3528E"/>
    <w:rsid w:val="00B4439C"/>
    <w:rsid w:val="00B4630A"/>
    <w:rsid w:val="00B5057E"/>
    <w:rsid w:val="00B53FEF"/>
    <w:rsid w:val="00B543F0"/>
    <w:rsid w:val="00B612BF"/>
    <w:rsid w:val="00B626E5"/>
    <w:rsid w:val="00B64B32"/>
    <w:rsid w:val="00B718E6"/>
    <w:rsid w:val="00B73110"/>
    <w:rsid w:val="00B77D09"/>
    <w:rsid w:val="00B8288B"/>
    <w:rsid w:val="00B828F7"/>
    <w:rsid w:val="00B85467"/>
    <w:rsid w:val="00B87945"/>
    <w:rsid w:val="00B91BB0"/>
    <w:rsid w:val="00BA193F"/>
    <w:rsid w:val="00BB0E20"/>
    <w:rsid w:val="00BB4906"/>
    <w:rsid w:val="00BC13AE"/>
    <w:rsid w:val="00BD7940"/>
    <w:rsid w:val="00BE032A"/>
    <w:rsid w:val="00BE432E"/>
    <w:rsid w:val="00BE4C76"/>
    <w:rsid w:val="00BF2E98"/>
    <w:rsid w:val="00BF3C27"/>
    <w:rsid w:val="00BF58C4"/>
    <w:rsid w:val="00C03D45"/>
    <w:rsid w:val="00C04811"/>
    <w:rsid w:val="00C10D97"/>
    <w:rsid w:val="00C10EDA"/>
    <w:rsid w:val="00C10F14"/>
    <w:rsid w:val="00C142AF"/>
    <w:rsid w:val="00C17DFD"/>
    <w:rsid w:val="00C17FD0"/>
    <w:rsid w:val="00C207E4"/>
    <w:rsid w:val="00C30C06"/>
    <w:rsid w:val="00C31880"/>
    <w:rsid w:val="00C35C53"/>
    <w:rsid w:val="00C55CBB"/>
    <w:rsid w:val="00C620B2"/>
    <w:rsid w:val="00C656B2"/>
    <w:rsid w:val="00C661B7"/>
    <w:rsid w:val="00C701B1"/>
    <w:rsid w:val="00C80110"/>
    <w:rsid w:val="00C90180"/>
    <w:rsid w:val="00C91423"/>
    <w:rsid w:val="00C969A7"/>
    <w:rsid w:val="00CA1B5D"/>
    <w:rsid w:val="00CA4F8F"/>
    <w:rsid w:val="00CB4AF9"/>
    <w:rsid w:val="00CB5B65"/>
    <w:rsid w:val="00CC201B"/>
    <w:rsid w:val="00CC3801"/>
    <w:rsid w:val="00CC7266"/>
    <w:rsid w:val="00CD13D2"/>
    <w:rsid w:val="00CD424B"/>
    <w:rsid w:val="00CD5382"/>
    <w:rsid w:val="00CE03EB"/>
    <w:rsid w:val="00CE05DA"/>
    <w:rsid w:val="00CF7EE5"/>
    <w:rsid w:val="00D02615"/>
    <w:rsid w:val="00D04CE6"/>
    <w:rsid w:val="00D05704"/>
    <w:rsid w:val="00D05E05"/>
    <w:rsid w:val="00D12899"/>
    <w:rsid w:val="00D13D79"/>
    <w:rsid w:val="00D149A4"/>
    <w:rsid w:val="00D22F2C"/>
    <w:rsid w:val="00D25F6E"/>
    <w:rsid w:val="00D31E50"/>
    <w:rsid w:val="00D372FB"/>
    <w:rsid w:val="00D40947"/>
    <w:rsid w:val="00D41D4E"/>
    <w:rsid w:val="00D434EC"/>
    <w:rsid w:val="00D44B60"/>
    <w:rsid w:val="00D46CD9"/>
    <w:rsid w:val="00D473E7"/>
    <w:rsid w:val="00D52A92"/>
    <w:rsid w:val="00D54B42"/>
    <w:rsid w:val="00D5548C"/>
    <w:rsid w:val="00D60829"/>
    <w:rsid w:val="00D6401E"/>
    <w:rsid w:val="00D72761"/>
    <w:rsid w:val="00D83D54"/>
    <w:rsid w:val="00D84764"/>
    <w:rsid w:val="00D8596C"/>
    <w:rsid w:val="00D85D24"/>
    <w:rsid w:val="00D92F1F"/>
    <w:rsid w:val="00D95B1C"/>
    <w:rsid w:val="00D96276"/>
    <w:rsid w:val="00D9636B"/>
    <w:rsid w:val="00D969D1"/>
    <w:rsid w:val="00D96D6D"/>
    <w:rsid w:val="00D97D4A"/>
    <w:rsid w:val="00DA172E"/>
    <w:rsid w:val="00DA2E1C"/>
    <w:rsid w:val="00DA4114"/>
    <w:rsid w:val="00DB0728"/>
    <w:rsid w:val="00DB0F79"/>
    <w:rsid w:val="00DB114F"/>
    <w:rsid w:val="00DB2C15"/>
    <w:rsid w:val="00DB5B31"/>
    <w:rsid w:val="00DB75B4"/>
    <w:rsid w:val="00DC5072"/>
    <w:rsid w:val="00DC565D"/>
    <w:rsid w:val="00DD225B"/>
    <w:rsid w:val="00DE0A09"/>
    <w:rsid w:val="00DE5FDD"/>
    <w:rsid w:val="00DF3C5D"/>
    <w:rsid w:val="00DF67F5"/>
    <w:rsid w:val="00E06BBA"/>
    <w:rsid w:val="00E11214"/>
    <w:rsid w:val="00E11A3E"/>
    <w:rsid w:val="00E1682E"/>
    <w:rsid w:val="00E201AE"/>
    <w:rsid w:val="00E21C73"/>
    <w:rsid w:val="00E32988"/>
    <w:rsid w:val="00E344EC"/>
    <w:rsid w:val="00E352E2"/>
    <w:rsid w:val="00E3794A"/>
    <w:rsid w:val="00E47495"/>
    <w:rsid w:val="00E47BAF"/>
    <w:rsid w:val="00E52C76"/>
    <w:rsid w:val="00E56D66"/>
    <w:rsid w:val="00E61EC4"/>
    <w:rsid w:val="00E6481B"/>
    <w:rsid w:val="00E65D8B"/>
    <w:rsid w:val="00E676C0"/>
    <w:rsid w:val="00E74716"/>
    <w:rsid w:val="00E7735F"/>
    <w:rsid w:val="00E773D8"/>
    <w:rsid w:val="00E8005A"/>
    <w:rsid w:val="00E80808"/>
    <w:rsid w:val="00E82495"/>
    <w:rsid w:val="00E83A00"/>
    <w:rsid w:val="00E84F1E"/>
    <w:rsid w:val="00E974D1"/>
    <w:rsid w:val="00E97DA0"/>
    <w:rsid w:val="00EA4D59"/>
    <w:rsid w:val="00EA7CB4"/>
    <w:rsid w:val="00EB516F"/>
    <w:rsid w:val="00EC45CA"/>
    <w:rsid w:val="00EC4BA3"/>
    <w:rsid w:val="00EC5CC9"/>
    <w:rsid w:val="00EC7766"/>
    <w:rsid w:val="00ED51A3"/>
    <w:rsid w:val="00ED52F7"/>
    <w:rsid w:val="00ED5C74"/>
    <w:rsid w:val="00EE1613"/>
    <w:rsid w:val="00EF3090"/>
    <w:rsid w:val="00EF3AC6"/>
    <w:rsid w:val="00EF5CFE"/>
    <w:rsid w:val="00F001CC"/>
    <w:rsid w:val="00F019EC"/>
    <w:rsid w:val="00F07E56"/>
    <w:rsid w:val="00F12530"/>
    <w:rsid w:val="00F16C88"/>
    <w:rsid w:val="00F16DCD"/>
    <w:rsid w:val="00F22D27"/>
    <w:rsid w:val="00F23C3E"/>
    <w:rsid w:val="00F24EE6"/>
    <w:rsid w:val="00F3223A"/>
    <w:rsid w:val="00F330A6"/>
    <w:rsid w:val="00F33BB4"/>
    <w:rsid w:val="00F349BD"/>
    <w:rsid w:val="00F3619A"/>
    <w:rsid w:val="00F435BF"/>
    <w:rsid w:val="00F43EE3"/>
    <w:rsid w:val="00F44084"/>
    <w:rsid w:val="00F55716"/>
    <w:rsid w:val="00F60B4B"/>
    <w:rsid w:val="00F60F8E"/>
    <w:rsid w:val="00F628E4"/>
    <w:rsid w:val="00F66548"/>
    <w:rsid w:val="00F720BC"/>
    <w:rsid w:val="00F72939"/>
    <w:rsid w:val="00F72C97"/>
    <w:rsid w:val="00F7415C"/>
    <w:rsid w:val="00F747F8"/>
    <w:rsid w:val="00F808D4"/>
    <w:rsid w:val="00F90895"/>
    <w:rsid w:val="00F91516"/>
    <w:rsid w:val="00FA060F"/>
    <w:rsid w:val="00FA4D42"/>
    <w:rsid w:val="00FB2810"/>
    <w:rsid w:val="00FC1E2D"/>
    <w:rsid w:val="00FD3359"/>
    <w:rsid w:val="00FD3B55"/>
    <w:rsid w:val="00FD6E26"/>
    <w:rsid w:val="00FD752D"/>
    <w:rsid w:val="00FE0A3F"/>
    <w:rsid w:val="00FE2BE9"/>
    <w:rsid w:val="00FE3935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8E3B"/>
  <w15:docId w15:val="{4B90EBA8-15D8-48B6-8A73-CC9BC7E1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195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195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AU"/>
    </w:rPr>
  </w:style>
  <w:style w:type="paragraph" w:styleId="8">
    <w:name w:val="heading 8"/>
    <w:basedOn w:val="a"/>
    <w:next w:val="a"/>
    <w:link w:val="80"/>
    <w:qFormat/>
    <w:rsid w:val="0090195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F14"/>
    <w:pPr>
      <w:ind w:left="720"/>
      <w:contextualSpacing/>
    </w:pPr>
  </w:style>
  <w:style w:type="paragraph" w:styleId="a4">
    <w:name w:val="footnote text"/>
    <w:basedOn w:val="a"/>
    <w:link w:val="a5"/>
    <w:unhideWhenUsed/>
    <w:rsid w:val="0007335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7335D"/>
    <w:rPr>
      <w:sz w:val="20"/>
      <w:szCs w:val="20"/>
    </w:rPr>
  </w:style>
  <w:style w:type="character" w:styleId="a6">
    <w:name w:val="footnote reference"/>
    <w:aliases w:val="ftref,16 Point,Superscript 6 Point,Endnote Text1,Rimando nota a pièdi pagina1,Footnote symbol,Знак сноски 1, Char Char,Знак Char1 Знак Знак,Çíàê ñíîñêè 1,BVI fnr,Fußnotenzeichen DISS,fr,(NECG) Footnote Reference,footnote ref, BVI fnr"/>
    <w:basedOn w:val="a0"/>
    <w:link w:val="Char2"/>
    <w:unhideWhenUsed/>
    <w:qFormat/>
    <w:rsid w:val="0007335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9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5DD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83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D96276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E6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E676C0"/>
  </w:style>
  <w:style w:type="paragraph" w:styleId="ad">
    <w:name w:val="footer"/>
    <w:basedOn w:val="a"/>
    <w:link w:val="ae"/>
    <w:uiPriority w:val="99"/>
    <w:unhideWhenUsed/>
    <w:rsid w:val="00E67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76C0"/>
  </w:style>
  <w:style w:type="character" w:styleId="af">
    <w:name w:val="Hyperlink"/>
    <w:basedOn w:val="a0"/>
    <w:uiPriority w:val="99"/>
    <w:unhideWhenUsed/>
    <w:rsid w:val="00F33BB4"/>
    <w:rPr>
      <w:color w:val="0000FF" w:themeColor="hyperlink"/>
      <w:u w:val="single"/>
    </w:rPr>
  </w:style>
  <w:style w:type="paragraph" w:customStyle="1" w:styleId="Heading11">
    <w:name w:val="Heading 11"/>
    <w:basedOn w:val="a"/>
    <w:next w:val="a"/>
    <w:uiPriority w:val="9"/>
    <w:qFormat/>
    <w:rsid w:val="0090195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customStyle="1" w:styleId="Heading61">
    <w:name w:val="Heading 61"/>
    <w:basedOn w:val="a"/>
    <w:next w:val="a"/>
    <w:uiPriority w:val="9"/>
    <w:semiHidden/>
    <w:unhideWhenUsed/>
    <w:qFormat/>
    <w:rsid w:val="0090195D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en-AU"/>
    </w:rPr>
  </w:style>
  <w:style w:type="character" w:customStyle="1" w:styleId="80">
    <w:name w:val="Заголовок 8 Знак"/>
    <w:basedOn w:val="a0"/>
    <w:link w:val="8"/>
    <w:rsid w:val="0090195D"/>
    <w:rPr>
      <w:rFonts w:ascii="Times New Roman" w:eastAsia="Times New Roman" w:hAnsi="Times New Roman" w:cs="Times New Roman"/>
      <w:b/>
      <w:sz w:val="20"/>
      <w:szCs w:val="20"/>
      <w:lang w:val="ru-RU"/>
    </w:rPr>
  </w:style>
  <w:style w:type="numbering" w:customStyle="1" w:styleId="NoList1">
    <w:name w:val="No List1"/>
    <w:next w:val="a2"/>
    <w:uiPriority w:val="99"/>
    <w:semiHidden/>
    <w:unhideWhenUsed/>
    <w:rsid w:val="0090195D"/>
  </w:style>
  <w:style w:type="character" w:customStyle="1" w:styleId="60">
    <w:name w:val="Заголовок 6 Знак"/>
    <w:basedOn w:val="a0"/>
    <w:link w:val="6"/>
    <w:uiPriority w:val="9"/>
    <w:semiHidden/>
    <w:rsid w:val="0090195D"/>
    <w:rPr>
      <w:rFonts w:ascii="Cambria" w:eastAsia="Times New Roman" w:hAnsi="Cambria" w:cs="Times New Roman"/>
      <w:i/>
      <w:iCs/>
      <w:color w:val="243F60"/>
      <w:sz w:val="20"/>
      <w:szCs w:val="20"/>
      <w:lang w:val="en-AU"/>
    </w:rPr>
  </w:style>
  <w:style w:type="paragraph" w:styleId="af0">
    <w:name w:val="Body Text Indent"/>
    <w:basedOn w:val="a"/>
    <w:link w:val="af1"/>
    <w:rsid w:val="0090195D"/>
    <w:pPr>
      <w:spacing w:after="0" w:line="240" w:lineRule="auto"/>
      <w:ind w:left="35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f1">
    <w:name w:val="Основной текст с отступом Знак"/>
    <w:basedOn w:val="a0"/>
    <w:link w:val="af0"/>
    <w:rsid w:val="0090195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2">
    <w:name w:val="Body Text Indent 2"/>
    <w:basedOn w:val="a"/>
    <w:link w:val="20"/>
    <w:uiPriority w:val="99"/>
    <w:unhideWhenUsed/>
    <w:rsid w:val="0090195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0195D"/>
    <w:rPr>
      <w:rFonts w:ascii="Times New Roman" w:eastAsia="Times New Roman" w:hAnsi="Times New Roman" w:cs="Times New Roman"/>
      <w:sz w:val="20"/>
      <w:szCs w:val="20"/>
      <w:lang w:val="en-AU"/>
    </w:rPr>
  </w:style>
  <w:style w:type="table" w:customStyle="1" w:styleId="TableGrid1">
    <w:name w:val="Table Grid1"/>
    <w:basedOn w:val="a1"/>
    <w:next w:val="a9"/>
    <w:uiPriority w:val="59"/>
    <w:rsid w:val="0090195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195D"/>
    <w:rPr>
      <w:rFonts w:ascii="Cambria" w:eastAsia="Times New Roman" w:hAnsi="Cambria" w:cs="Times New Roman"/>
      <w:b/>
      <w:bCs/>
      <w:color w:val="365F91"/>
      <w:sz w:val="28"/>
      <w:szCs w:val="28"/>
      <w:lang w:val="en-AU"/>
    </w:rPr>
  </w:style>
  <w:style w:type="paragraph" w:styleId="af2">
    <w:name w:val="Body Text"/>
    <w:basedOn w:val="a"/>
    <w:link w:val="af3"/>
    <w:uiPriority w:val="99"/>
    <w:semiHidden/>
    <w:unhideWhenUsed/>
    <w:rsid w:val="0090195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90195D"/>
    <w:rPr>
      <w:rFonts w:ascii="Times New Roman" w:eastAsia="Times New Roman" w:hAnsi="Times New Roman" w:cs="Times New Roman"/>
      <w:sz w:val="20"/>
      <w:szCs w:val="20"/>
      <w:lang w:val="en-AU"/>
    </w:rPr>
  </w:style>
  <w:style w:type="table" w:customStyle="1" w:styleId="TableGrid41">
    <w:name w:val="Table Grid41"/>
    <w:basedOn w:val="a1"/>
    <w:uiPriority w:val="59"/>
    <w:rsid w:val="0090195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9"/>
    <w:uiPriority w:val="39"/>
    <w:rsid w:val="0090195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9"/>
    <w:uiPriority w:val="59"/>
    <w:rsid w:val="0090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a1"/>
    <w:uiPriority w:val="59"/>
    <w:rsid w:val="0090195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1">
    <w:name w:val="Heading 6 Char1"/>
    <w:basedOn w:val="a0"/>
    <w:uiPriority w:val="9"/>
    <w:semiHidden/>
    <w:rsid w:val="0090195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1">
    <w:name w:val="Heading 1 Char1"/>
    <w:basedOn w:val="a0"/>
    <w:uiPriority w:val="9"/>
    <w:rsid w:val="00901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9"/>
    <w:uiPriority w:val="39"/>
    <w:rsid w:val="00EC7766"/>
    <w:pPr>
      <w:spacing w:after="0" w:line="240" w:lineRule="auto"/>
    </w:pPr>
    <w:rPr>
      <w:rFonts w:eastAsia="DengXian"/>
      <w:sz w:val="21"/>
      <w:szCs w:val="21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EC7766"/>
    <w:pPr>
      <w:spacing w:after="0" w:line="240" w:lineRule="auto"/>
    </w:pPr>
    <w:rPr>
      <w:rFonts w:eastAsia="DengXi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EC7766"/>
    <w:pPr>
      <w:spacing w:after="0" w:line="240" w:lineRule="auto"/>
    </w:pPr>
    <w:rPr>
      <w:rFonts w:eastAsia="DengXi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D6082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descriptionChar">
    <w:name w:val="footnote description Char"/>
    <w:link w:val="footnotedescription"/>
    <w:locked/>
    <w:rsid w:val="000A7AA7"/>
    <w:rPr>
      <w:rFonts w:ascii="Times New Roman" w:eastAsia="Times New Roman" w:hAnsi="Times New Roman" w:cs="Times New Roman"/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0A7AA7"/>
    <w:pPr>
      <w:spacing w:after="0" w:line="256" w:lineRule="auto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rsid w:val="000A7AA7"/>
    <w:rPr>
      <w:rFonts w:ascii="Calibri" w:eastAsia="Calibri" w:hAnsi="Calibri" w:cs="Calibri" w:hint="default"/>
      <w:color w:val="000000"/>
      <w:sz w:val="18"/>
      <w:vertAlign w:val="superscript"/>
    </w:rPr>
  </w:style>
  <w:style w:type="table" w:customStyle="1" w:styleId="21">
    <w:name w:val="Сетка таблицы2"/>
    <w:basedOn w:val="a1"/>
    <w:next w:val="a9"/>
    <w:uiPriority w:val="39"/>
    <w:rsid w:val="0034103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a"/>
    <w:link w:val="a6"/>
    <w:rsid w:val="0034103F"/>
    <w:pPr>
      <w:spacing w:before="120" w:after="160" w:line="240" w:lineRule="exact"/>
      <w:ind w:left="547"/>
      <w:jc w:val="both"/>
    </w:pPr>
    <w:rPr>
      <w:vertAlign w:val="superscript"/>
    </w:rPr>
  </w:style>
  <w:style w:type="table" w:customStyle="1" w:styleId="12">
    <w:name w:val="Сетка таблицы12"/>
    <w:basedOn w:val="a1"/>
    <w:next w:val="a9"/>
    <w:uiPriority w:val="39"/>
    <w:rsid w:val="00025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CE03EB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E03EB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E03EB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E03EB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E03EB"/>
    <w:rPr>
      <w:b/>
      <w:bCs/>
      <w:sz w:val="20"/>
      <w:szCs w:val="20"/>
    </w:rPr>
  </w:style>
  <w:style w:type="table" w:customStyle="1" w:styleId="5">
    <w:name w:val="Сетка таблицы5"/>
    <w:basedOn w:val="a1"/>
    <w:next w:val="a9"/>
    <w:uiPriority w:val="59"/>
    <w:rsid w:val="00FE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8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3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7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62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yperlink" Target="http://aidscenter.kg/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bd.minjust.gov.kg/act/view/ru-ru/17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idscenter.kg/dannye/?lang=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4;&#1086;&#1088;&#1086;&#1078;&#1085;&#1072;&#1103;%20&#1082;&#1072;&#1088;&#1090;&#1072;\&#1044;&#1080;&#1072;&#1075;&#1088;&#1072;&#1084;&#1084;&#1072;%20&#1060;&#1080;&#1085;&#1072;&#1085;&#1089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user\Desktop\&#1044;&#1086;&#1088;&#1086;&#1078;&#1085;&#1072;&#1103;%20&#1082;&#1072;&#1088;&#1090;&#1072;\&#1044;&#1080;&#1072;&#1075;&#1088;&#1072;&#1084;&#1084;&#1072;%20&#1060;&#1080;&#1085;&#1072;&#1085;&#1089;&#109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Sheet2!$A$13</c:f>
              <c:strCache>
                <c:ptCount val="1"/>
                <c:pt idx="0">
                  <c:v>Потребность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Sheet2!$B$12:$E$12</c:f>
              <c:strCache>
                <c:ptCount val="4"/>
                <c:pt idx="0">
                  <c:v>Стратегия 1. Услуги</c:v>
                </c:pt>
                <c:pt idx="1">
                  <c:v>Стратегия 2. УСЗ</c:v>
                </c:pt>
                <c:pt idx="2">
                  <c:v>Стратегия 3 Среда</c:v>
                </c:pt>
                <c:pt idx="3">
                  <c:v>Всего:</c:v>
                </c:pt>
              </c:strCache>
            </c:strRef>
          </c:cat>
          <c:val>
            <c:numRef>
              <c:f>Sheet2!$B$13:$E$13</c:f>
              <c:numCache>
                <c:formatCode>General</c:formatCode>
                <c:ptCount val="4"/>
                <c:pt idx="0" formatCode="#,##0">
                  <c:v>38</c:v>
                </c:pt>
                <c:pt idx="1">
                  <c:v>7</c:v>
                </c:pt>
                <c:pt idx="2">
                  <c:v>4</c:v>
                </c:pt>
                <c:pt idx="3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46-479B-900A-DA8E83D272ED}"/>
            </c:ext>
          </c:extLst>
        </c:ser>
        <c:ser>
          <c:idx val="1"/>
          <c:order val="1"/>
          <c:tx>
            <c:strRef>
              <c:f>Sheet2!$A$14</c:f>
              <c:strCache>
                <c:ptCount val="1"/>
                <c:pt idx="0">
                  <c:v>Возможности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6666666666666666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46-479B-900A-DA8E83D272ED}"/>
                </c:ext>
              </c:extLst>
            </c:dLbl>
            <c:dLbl>
              <c:idx val="3"/>
              <c:layout>
                <c:manualLayout>
                  <c:x val="2.2222222222222223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46-479B-900A-DA8E83D272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Sheet2!$B$12:$E$12</c:f>
              <c:strCache>
                <c:ptCount val="4"/>
                <c:pt idx="0">
                  <c:v>Стратегия 1. Услуги</c:v>
                </c:pt>
                <c:pt idx="1">
                  <c:v>Стратегия 2. УСЗ</c:v>
                </c:pt>
                <c:pt idx="2">
                  <c:v>Стратегия 3 Среда</c:v>
                </c:pt>
                <c:pt idx="3">
                  <c:v>Всего:</c:v>
                </c:pt>
              </c:strCache>
            </c:strRef>
          </c:cat>
          <c:val>
            <c:numRef>
              <c:f>Sheet2!$B$14:$E$14</c:f>
              <c:numCache>
                <c:formatCode>General</c:formatCode>
                <c:ptCount val="4"/>
                <c:pt idx="0">
                  <c:v>26</c:v>
                </c:pt>
                <c:pt idx="1">
                  <c:v>5</c:v>
                </c:pt>
                <c:pt idx="2">
                  <c:v>2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E46-479B-900A-DA8E83D272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8286720"/>
        <c:axId val="233994432"/>
        <c:axId val="0"/>
      </c:bar3DChart>
      <c:catAx>
        <c:axId val="168286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233994432"/>
        <c:crosses val="autoZero"/>
        <c:auto val="1"/>
        <c:lblAlgn val="ctr"/>
        <c:lblOffset val="100"/>
        <c:noMultiLvlLbl val="0"/>
      </c:catAx>
      <c:valAx>
        <c:axId val="233994432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6828672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50" b="1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500709150486625"/>
          <c:y val="0.13080601092896174"/>
          <c:w val="0.49958200877064279"/>
          <c:h val="0.72472677595628421"/>
        </c:manualLayout>
      </c:layout>
      <c:pie3DChart>
        <c:varyColors val="1"/>
        <c:ser>
          <c:idx val="0"/>
          <c:order val="0"/>
          <c:tx>
            <c:strRef>
              <c:f>'[Chart in Microsoft PowerPoint]Sheet2'!$A$13</c:f>
              <c:strCache>
                <c:ptCount val="1"/>
                <c:pt idx="0">
                  <c:v>Потребность</c:v>
                </c:pt>
              </c:strCache>
            </c:strRef>
          </c:tx>
          <c:dPt>
            <c:idx val="0"/>
            <c:bubble3D val="0"/>
            <c:explosion val="7"/>
            <c:extLst>
              <c:ext xmlns:c16="http://schemas.microsoft.com/office/drawing/2014/chart" uri="{C3380CC4-5D6E-409C-BE32-E72D297353CC}">
                <c16:uniqueId val="{00000001-3FE3-4718-8C7B-669F0772D32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1200">
                        <a:solidFill>
                          <a:schemeClr val="bg1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rPr>
                      <a:t>79%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3FE3-4718-8C7B-669F0772D32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rPr>
                      <a:t>15%</a:t>
                    </a:r>
                    <a:endParaRPr lang="en-US">
                      <a:solidFill>
                        <a:srgbClr val="C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3FE3-4718-8C7B-669F0772D32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pPr>
                      <a:defRPr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sz="1200">
                        <a:solidFill>
                          <a:srgbClr val="C00000"/>
                        </a:solidFill>
                        <a:effectLst>
                          <a:outerShdw blurRad="38100" dist="38100" dir="2700000" algn="tl">
                            <a:srgbClr val="000000">
                              <a:alpha val="43137"/>
                            </a:srgbClr>
                          </a:outerShdw>
                        </a:effectLst>
                        <a:latin typeface="Times New Roman" pitchFamily="18" charset="0"/>
                        <a:cs typeface="Times New Roman" pitchFamily="18" charset="0"/>
                      </a:rPr>
                      <a:t>6%</a:t>
                    </a:r>
                    <a:endParaRPr lang="en-US">
                      <a:solidFill>
                        <a:srgbClr val="C00000"/>
                      </a:solidFill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3FE3-4718-8C7B-669F0772D3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solidFill>
                      <a:schemeClr val="bg1"/>
                    </a:solidFill>
                    <a:effectLst>
                      <a:outerShdw blurRad="38100" dist="38100" dir="2700000" algn="tl">
                        <a:srgbClr val="000000">
                          <a:alpha val="43137"/>
                        </a:srgbClr>
                      </a:outerShdw>
                    </a:effectLst>
                    <a:latin typeface="Times New Roman" pitchFamily="18" charset="0"/>
                    <a:cs typeface="Times New Roman" pitchFamily="18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'[Chart in Microsoft PowerPoint]Sheet2'!$B$12:$D$12</c:f>
              <c:strCache>
                <c:ptCount val="3"/>
                <c:pt idx="0">
                  <c:v>Стратегия 1. Услуги</c:v>
                </c:pt>
                <c:pt idx="1">
                  <c:v>Стратегия 2. УСЗ</c:v>
                </c:pt>
                <c:pt idx="2">
                  <c:v>Стратегия 3 Среда</c:v>
                </c:pt>
              </c:strCache>
            </c:strRef>
          </c:cat>
          <c:val>
            <c:numRef>
              <c:f>'[Chart in Microsoft PowerPoint]Sheet2'!$B$13:$D$13</c:f>
              <c:numCache>
                <c:formatCode>General</c:formatCode>
                <c:ptCount val="3"/>
                <c:pt idx="0" formatCode="#,##0">
                  <c:v>38</c:v>
                </c:pt>
                <c:pt idx="1">
                  <c:v>7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FE3-4718-8C7B-669F0772D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doughnutChart>
        <c:varyColors val="1"/>
        <c:ser>
          <c:idx val="0"/>
          <c:order val="0"/>
          <c:explosion val="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AA6-477D-B941-BADB1CE85C1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AA6-477D-B941-BADB1CE85C1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AA6-477D-B941-BADB1CE85C1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AA6-477D-B941-BADB1CE85C1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Sheet1!$G$30:$G$33</c:f>
              <c:strCache>
                <c:ptCount val="4"/>
                <c:pt idx="0">
                  <c:v>ПЕПФАР</c:v>
                </c:pt>
                <c:pt idx="1">
                  <c:v>КР</c:v>
                </c:pt>
                <c:pt idx="2">
                  <c:v>ГФ</c:v>
                </c:pt>
                <c:pt idx="3">
                  <c:v>Другие</c:v>
                </c:pt>
              </c:strCache>
            </c:strRef>
          </c:cat>
          <c:val>
            <c:numRef>
              <c:f>Sheet1!$I$30:$I$33</c:f>
              <c:numCache>
                <c:formatCode>0</c:formatCode>
                <c:ptCount val="4"/>
                <c:pt idx="0">
                  <c:v>17.839019324475846</c:v>
                </c:pt>
                <c:pt idx="1">
                  <c:v>16.302347128829496</c:v>
                </c:pt>
                <c:pt idx="2">
                  <c:v>56.323756352766665</c:v>
                </c:pt>
                <c:pt idx="3">
                  <c:v>9.5348771939280024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AA6-477D-B941-BADB1CE85C1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498184601924757"/>
          <c:y val="0.35763779527559053"/>
          <c:w val="0.15790835520559929"/>
          <c:h val="0.3573272090988626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Sheet1!$B$1:$J$1</c:f>
              <c:strCache>
                <c:ptCount val="8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  <c:pt idx="5">
                  <c:v>2021</c:v>
                </c:pt>
                <c:pt idx="6">
                  <c:v>2022</c:v>
                </c:pt>
                <c:pt idx="7">
                  <c:v>2023, 10 мес.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23</c:v>
                </c:pt>
                <c:pt idx="1">
                  <c:v>43</c:v>
                </c:pt>
                <c:pt idx="2">
                  <c:v>164</c:v>
                </c:pt>
                <c:pt idx="3">
                  <c:v>172</c:v>
                </c:pt>
                <c:pt idx="4">
                  <c:v>172</c:v>
                </c:pt>
                <c:pt idx="5">
                  <c:v>204</c:v>
                </c:pt>
                <c:pt idx="6">
                  <c:v>135</c:v>
                </c:pt>
                <c:pt idx="7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40-473C-A0FE-F0E685BA1A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9488799"/>
        <c:axId val="129487967"/>
      </c:barChart>
      <c:catAx>
        <c:axId val="129488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487967"/>
        <c:crosses val="autoZero"/>
        <c:auto val="1"/>
        <c:lblAlgn val="ctr"/>
        <c:lblOffset val="100"/>
        <c:noMultiLvlLbl val="0"/>
      </c:catAx>
      <c:valAx>
        <c:axId val="1294879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4887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Легкий дым">
    <a:dk1>
      <a:sysClr val="windowText" lastClr="000000"/>
    </a:dk1>
    <a:lt1>
      <a:sysClr val="window" lastClr="FFFFFF"/>
    </a:lt1>
    <a:dk2>
      <a:srgbClr val="766F54"/>
    </a:dk2>
    <a:lt2>
      <a:srgbClr val="E3EACF"/>
    </a:lt2>
    <a:accent1>
      <a:srgbClr val="A53010"/>
    </a:accent1>
    <a:accent2>
      <a:srgbClr val="DE7E18"/>
    </a:accent2>
    <a:accent3>
      <a:srgbClr val="9F8351"/>
    </a:accent3>
    <a:accent4>
      <a:srgbClr val="728653"/>
    </a:accent4>
    <a:accent5>
      <a:srgbClr val="92AA4C"/>
    </a:accent5>
    <a:accent6>
      <a:srgbClr val="6AAC91"/>
    </a:accent6>
    <a:hlink>
      <a:srgbClr val="FB4A18"/>
    </a:hlink>
    <a:folHlink>
      <a:srgbClr val="FB9318"/>
    </a:folHlink>
  </a:clrScheme>
  <a:fontScheme name="Легкий дым">
    <a:majorFont>
      <a:latin typeface="Century Gothic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Century Gothic"/>
      <a:ea typeface=""/>
      <a:cs typeface=""/>
      <a:font script="Jpan" typeface="メイリオ"/>
      <a:font script="Hang" typeface="HY중고딕"/>
      <a:font script="Hans" typeface="幼圆"/>
      <a:font script="Hant" typeface="微軟正黑體"/>
      <a:font script="Arab" typeface="Tahoma"/>
      <a:font script="Hebr" typeface="Gisha"/>
      <a:font script="Thai" typeface="Dillen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inorFont>
  </a:fontScheme>
  <a:fmtScheme name="Легкий дым">
    <a:fillStyleLst>
      <a:solidFill>
        <a:schemeClr val="phClr"/>
      </a:solidFill>
      <a:solidFill>
        <a:schemeClr val="phClr">
          <a:tint val="70000"/>
          <a:lumMod val="104000"/>
        </a:schemeClr>
      </a:solidFill>
      <a:gradFill rotWithShape="1">
        <a:gsLst>
          <a:gs pos="0">
            <a:schemeClr val="phClr">
              <a:tint val="96000"/>
              <a:lumMod val="104000"/>
            </a:schemeClr>
          </a:gs>
          <a:gs pos="100000">
            <a:schemeClr val="phClr">
              <a:shade val="98000"/>
              <a:lumMod val="94000"/>
            </a:schemeClr>
          </a:gs>
        </a:gsLst>
        <a:lin ang="5400000" scaled="0"/>
      </a:gradFill>
    </a:fillStyleLst>
    <a:lnStyleLst>
      <a:ln w="9525" cap="rnd" cmpd="sng" algn="ctr">
        <a:solidFill>
          <a:schemeClr val="phClr">
            <a:shade val="90000"/>
          </a:schemeClr>
        </a:solidFill>
        <a:prstDash val="solid"/>
      </a:ln>
      <a:ln w="15875" cap="rnd" cmpd="sng" algn="ctr">
        <a:solidFill>
          <a:schemeClr val="phClr"/>
        </a:solidFill>
        <a:prstDash val="solid"/>
      </a:ln>
      <a:ln w="22225" cap="rnd" cmpd="sng" algn="ctr">
        <a:solidFill>
          <a:schemeClr val="phClr"/>
        </a:solidFill>
        <a:prstDash val="solid"/>
      </a:ln>
    </a:lnStyleLst>
    <a:effectStyleLst>
      <a:effectStyle>
        <a:effectLst/>
      </a:effectStyle>
      <a:effectStyle>
        <a:effectLst>
          <a:outerShdw blurRad="38100" dist="25400" dir="5400000" rotWithShape="0">
            <a:srgbClr val="000000">
              <a:alpha val="25000"/>
            </a:srgbClr>
          </a:outerShdw>
        </a:effectLst>
      </a:effectStyle>
      <a:effectStyle>
        <a:effectLst>
          <a:outerShdw blurRad="50800" dist="38100" dir="5400000" rotWithShape="0">
            <a:srgbClr val="000000">
              <a:alpha val="60000"/>
            </a:srgbClr>
          </a:outerShdw>
        </a:effectLst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90000"/>
              <a:lumMod val="120000"/>
            </a:schemeClr>
          </a:gs>
          <a:gs pos="100000">
            <a:schemeClr val="phClr">
              <a:shade val="98000"/>
              <a:satMod val="120000"/>
              <a:lumMod val="98000"/>
            </a:schemeClr>
          </a:gs>
        </a:gsLst>
        <a:lin ang="5400000" scaled="0"/>
      </a:gradFill>
      <a:gradFill rotWithShape="1">
        <a:gsLst>
          <a:gs pos="0">
            <a:schemeClr val="phClr">
              <a:tint val="90000"/>
              <a:satMod val="92000"/>
              <a:lumMod val="120000"/>
            </a:schemeClr>
          </a:gs>
          <a:gs pos="100000">
            <a:schemeClr val="phClr">
              <a:shade val="98000"/>
              <a:satMod val="120000"/>
              <a:lumMod val="98000"/>
            </a:schemeClr>
          </a:gs>
        </a:gsLst>
        <a:path path="circle">
          <a:fillToRect l="50000" t="50000" r="100000" b="10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1754C-F793-4B8E-8138-2F284AAA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7390</TotalTime>
  <Pages>57</Pages>
  <Words>16055</Words>
  <Characters>91515</Characters>
  <Application>Microsoft Office Word</Application>
  <DocSecurity>0</DocSecurity>
  <Lines>762</Lines>
  <Paragraphs>214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Меруерт Бектемисова</cp:lastModifiedBy>
  <cp:revision>13</cp:revision>
  <cp:lastPrinted>2023-11-22T12:24:00Z</cp:lastPrinted>
  <dcterms:created xsi:type="dcterms:W3CDTF">2023-11-07T13:14:00Z</dcterms:created>
  <dcterms:modified xsi:type="dcterms:W3CDTF">2024-11-01T05:45:00Z</dcterms:modified>
</cp:coreProperties>
</file>